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40" w:lineRule="auto"/>
        <w:rPr>
          <w:rFonts w:ascii="Calibri" w:cs="Calibri" w:eastAsia="Calibri" w:hAnsi="Calibri"/>
          <w:sz w:val="50"/>
          <w:szCs w:val="50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Howdy, friends and colleagues!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before="240" w:line="240" w:lineRule="auto"/>
        <w:rPr>
          <w:rFonts w:ascii="Calibri" w:cs="Calibri" w:eastAsia="Calibri" w:hAnsi="Calibri"/>
          <w:sz w:val="50"/>
          <w:szCs w:val="50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Shouting at you from the rooftops that I have TWO Rehabilitation Counselor positions in Durham, North Carolina! We have it all - jobs for clients, diversity, strong community resources, music/arts/entertainment, food (goodness do we have food), beverages, and our best asset: amazing staff.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before="240" w:line="240" w:lineRule="auto"/>
        <w:rPr>
          <w:rFonts w:ascii="Calibri" w:cs="Calibri" w:eastAsia="Calibri" w:hAnsi="Calibri"/>
          <w:sz w:val="50"/>
          <w:szCs w:val="50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 suppose I steer the ship as the unit manager, but I have a SOLID team of folks who are, quite frankly, the wind beneath my wings  . We have multilingual staff, disabled staff, LGBTQIA+ staff, multigenerational staff, caring, educated, boundary-setting, push the limits, creative out of the box thinking staff… basically if you want to like the folks you work with and you want a supervisor that wants to see you succeed (and have fun while doing it), then I’ve got the job for you.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before="240" w:line="240" w:lineRule="auto"/>
        <w:rPr>
          <w:rFonts w:ascii="Calibri" w:cs="Calibri" w:eastAsia="Calibri" w:hAnsi="Calibri"/>
          <w:sz w:val="50"/>
          <w:szCs w:val="50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Warning: we are sarcastic, we have full conversations in memes/gifs, and we. love. to. EAT.  We might cuss a little, too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before="240" w:line="240" w:lineRule="auto"/>
        <w:rPr>
          <w:rFonts w:ascii="Calibri" w:cs="Calibri" w:eastAsia="Calibri" w:hAnsi="Calibri"/>
          <w:sz w:val="50"/>
          <w:szCs w:val="50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Caseload size currently averages 60. You will share an administrative support person with one other counselor. There are three (uhhh-mazing) supervisors on the team ready to guide you  Telework? We gotchu. Flexible scheduling (within reason, we’re still state VR  ), okay! PAID MATERNITY LEAVE? Just gotta work a full year first!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before="240" w:line="240" w:lineRule="auto"/>
        <w:rPr>
          <w:rFonts w:ascii="Calibri" w:cs="Calibri" w:eastAsia="Calibri" w:hAnsi="Calibri"/>
          <w:sz w:val="50"/>
          <w:szCs w:val="50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Have I piqued your interest yet, hmmm?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spacing w:before="240" w:line="240" w:lineRule="auto"/>
        <w:rPr>
          <w:rFonts w:ascii="Calibri" w:cs="Calibri" w:eastAsia="Calibri" w:hAnsi="Calibri"/>
          <w:sz w:val="50"/>
          <w:szCs w:val="50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Want to learn more? Shoot me a message and we can talk details  Have a unique approach to rehab counseling? I want to hear it! We are accepting trainee applications as well so if you’re still in grad school or have been accepted to a graduate program, you can apply! You will be considered for both openings if you apply via the link below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spacing w:before="320" w:line="240" w:lineRule="auto"/>
        <w:jc w:val="center"/>
        <w:rPr>
          <w:rFonts w:ascii="Calibri" w:cs="Calibri" w:eastAsia="Calibri" w:hAnsi="Calibri"/>
          <w:sz w:val="50"/>
          <w:szCs w:val="50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68 likes and loves, 22 comments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spacing w:before="400" w:line="240" w:lineRule="auto"/>
        <w:rPr>
          <w:rFonts w:ascii="Calibri" w:cs="Calibri" w:eastAsia="Calibri" w:hAnsi="Calibri"/>
          <w:sz w:val="50"/>
          <w:szCs w:val="50"/>
        </w:rPr>
      </w:pPr>
      <w:r w:rsidDel="00000000" w:rsidR="00000000" w:rsidRPr="00000000">
        <w:rPr>
          <w:rFonts w:ascii="Quattrocento Sans" w:cs="Quattrocento Sans" w:eastAsia="Quattrocento Sans" w:hAnsi="Quattrocento Sans"/>
          <w:color w:val="050505"/>
          <w:rtl w:val="0"/>
        </w:rPr>
        <w:t xml:space="preserve">“This is the best job advertisement I have seen in years! Makes me want to apply and move to NC, but I am not. Good luck in your search!”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spacing w:before="200" w:line="240" w:lineRule="auto"/>
        <w:rPr>
          <w:rFonts w:ascii="Calibri" w:cs="Calibri" w:eastAsia="Calibri" w:hAnsi="Calibri"/>
          <w:sz w:val="50"/>
          <w:szCs w:val="50"/>
        </w:rPr>
      </w:pPr>
      <w:r w:rsidDel="00000000" w:rsidR="00000000" w:rsidRPr="00000000">
        <w:rPr>
          <w:rFonts w:ascii="Quattrocento Sans" w:cs="Quattrocento Sans" w:eastAsia="Quattrocento Sans" w:hAnsi="Quattrocento Sans"/>
          <w:color w:val="050505"/>
          <w:rtl w:val="0"/>
        </w:rPr>
        <w:t xml:space="preserve">“You almost make me want to come out of retirement! May you and your team continue to enjoy your work and one another. It's very special when a good group comes together.”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spacing w:before="200" w:line="240" w:lineRule="auto"/>
        <w:rPr>
          <w:rFonts w:ascii="Calibri" w:cs="Calibri" w:eastAsia="Calibri" w:hAnsi="Calibri"/>
          <w:sz w:val="50"/>
          <w:szCs w:val="50"/>
        </w:rPr>
      </w:pPr>
      <w:r w:rsidDel="00000000" w:rsidR="00000000" w:rsidRPr="00000000">
        <w:rPr>
          <w:rFonts w:ascii="Quattrocento Sans" w:cs="Quattrocento Sans" w:eastAsia="Quattrocento Sans" w:hAnsi="Quattrocento Sans"/>
          <w:color w:val="050505"/>
          <w:rtl w:val="0"/>
        </w:rPr>
        <w:t xml:space="preserve">“It’s definitely about being in a position to move…awesome posting. I was offered a position in NC but the cost of living was so different than MI that it didn’t make sense due to no paid moving expenses. “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spacing w:before="200"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Quattrocento Sans" w:cs="Quattrocento Sans" w:eastAsia="Quattrocento Sans" w:hAnsi="Quattrocento Sans"/>
          <w:color w:val="050505"/>
          <w:rtl w:val="0"/>
        </w:rPr>
        <w:t xml:space="preserve">“Just joining in on the chorus of loving your post! I am a district office manager for state VR in NY. I love where I work and the people I work with… And even though We are also recruiting, I want to tell anybody interested to head down south for a 60 person caseload and a chance to work in your unit! I wish you all the best in your recruitment. Excellent post.”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Quattrocen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Sans-regular.ttf"/><Relationship Id="rId2" Type="http://schemas.openxmlformats.org/officeDocument/2006/relationships/font" Target="fonts/QuattrocentoSans-bold.ttf"/><Relationship Id="rId3" Type="http://schemas.openxmlformats.org/officeDocument/2006/relationships/font" Target="fonts/QuattrocentoSans-italic.ttf"/><Relationship Id="rId4" Type="http://schemas.openxmlformats.org/officeDocument/2006/relationships/font" Target="fonts/Quattrocento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