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5BC8" w14:textId="0F3CE708" w:rsidR="00AB79C9" w:rsidRDefault="00333A19" w:rsidP="001727B9">
      <w:pPr>
        <w:pStyle w:val="Title"/>
      </w:pPr>
      <w:r>
        <w:t>2022 Participant Survey Results</w:t>
      </w:r>
    </w:p>
    <w:p w14:paraId="27A65E5D" w14:textId="039EE709" w:rsidR="00333A19" w:rsidRPr="00F150B2" w:rsidRDefault="00333A19" w:rsidP="001727B9">
      <w:pPr>
        <w:pStyle w:val="Heading1"/>
      </w:pPr>
      <w:r w:rsidRPr="00F150B2">
        <w:t>Executive Summary</w:t>
      </w:r>
    </w:p>
    <w:p w14:paraId="6663BACC" w14:textId="1F1987CC" w:rsidR="001727B9" w:rsidRDefault="00F150B2">
      <w:r>
        <w:t>Most</w:t>
      </w:r>
      <w:r w:rsidR="00386A12">
        <w:t xml:space="preserve"> respondents prefer to receive VRS services in a hybrid model</w:t>
      </w:r>
      <w:r w:rsidR="00B35F9B">
        <w:t>,</w:t>
      </w:r>
      <w:r w:rsidR="00386A12">
        <w:t xml:space="preserve"> both online and in-person</w:t>
      </w:r>
      <w:r w:rsidR="000E2611">
        <w:t xml:space="preserve"> (41%)</w:t>
      </w:r>
      <w:r w:rsidR="00386A12">
        <w:t xml:space="preserve">. Close to 100 people would prefer </w:t>
      </w:r>
      <w:r w:rsidR="00200B05">
        <w:t xml:space="preserve">only </w:t>
      </w:r>
      <w:r w:rsidR="00386A12">
        <w:t xml:space="preserve">meeting in-person if Covid-19 were no longer a concern. </w:t>
      </w:r>
      <w:r w:rsidR="00AA18B3">
        <w:t>Top locations for in</w:t>
      </w:r>
      <w:r w:rsidR="00A71FA5">
        <w:t>-</w:t>
      </w:r>
      <w:r w:rsidR="00AA18B3">
        <w:t xml:space="preserve">person </w:t>
      </w:r>
      <w:r w:rsidR="001C36C1">
        <w:t xml:space="preserve">services </w:t>
      </w:r>
      <w:r w:rsidR="00AA18B3">
        <w:t>included at a VRS office or CareerForce location (420), followed by participant’s home (369) and at a community location such as library or rec</w:t>
      </w:r>
      <w:r w:rsidR="00A71FA5">
        <w:t>reation</w:t>
      </w:r>
      <w:r w:rsidR="00AA18B3">
        <w:t xml:space="preserve"> center (245). Most respondents did not report barriers to online services; 3% identified technology or internet access as a “major” issue and 9% reported not having access to online services. The top issues affecting participation in services included: stress and anxiety, lack of transportation, and lack of jobs they want to apply for.</w:t>
      </w:r>
    </w:p>
    <w:p w14:paraId="5A5E5EFF" w14:textId="5BA273F0" w:rsidR="00200B05" w:rsidRDefault="00200B05">
      <w:r>
        <w:t>The survey had a strong response rate, indicating good attachment to VRS. The Net Promoter Score (NPS) was 20</w:t>
      </w:r>
      <w:r w:rsidR="005D2A7B">
        <w:t>,</w:t>
      </w:r>
      <w:r>
        <w:t xml:space="preserve"> indicating a positive response to the question of “How likely are you to recommend VR services to a friend or family?”. </w:t>
      </w:r>
    </w:p>
    <w:p w14:paraId="687F9F02" w14:textId="6F652548" w:rsidR="000D7BD0" w:rsidRDefault="000D7BD0">
      <w:r>
        <w:rPr>
          <w:noProof/>
        </w:rPr>
        <mc:AlternateContent>
          <mc:Choice Requires="wps">
            <w:drawing>
              <wp:inline distT="0" distB="0" distL="0" distR="0" wp14:anchorId="16542CFA" wp14:editId="364E2300">
                <wp:extent cx="1828800" cy="2179426"/>
                <wp:effectExtent l="0" t="0" r="19050" b="11430"/>
                <wp:docPr id="203" name="Rectangle 203" descr="“I wish that the services VRS and DEED offered were more visible to the public.  I figured that I would never be able to work because of my disability.  But, since I got connected with VRS, I have found that is not true.” &#10;VRS Participant, 2022"/>
                <wp:cNvGraphicFramePr/>
                <a:graphic xmlns:a="http://schemas.openxmlformats.org/drawingml/2006/main">
                  <a:graphicData uri="http://schemas.microsoft.com/office/word/2010/wordprocessingShape">
                    <wps:wsp>
                      <wps:cNvSpPr/>
                      <wps:spPr>
                        <a:xfrm>
                          <a:off x="0" y="0"/>
                          <a:ext cx="1828800" cy="2179426"/>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03F4D0" w14:textId="77777777" w:rsidR="000D7BD0" w:rsidRDefault="000D7BD0" w:rsidP="000D7BD0">
                            <w:pPr>
                              <w:rPr>
                                <w:rFonts w:ascii="Calibri" w:eastAsia="Times New Roman" w:hAnsi="Calibri" w:cs="Calibri"/>
                                <w:color w:val="000000"/>
                              </w:rPr>
                            </w:pPr>
                            <w:r w:rsidRPr="00516553">
                              <w:rPr>
                                <w:rFonts w:ascii="Calibri" w:eastAsia="Times New Roman" w:hAnsi="Calibri" w:cs="Calibri"/>
                                <w:color w:val="000000"/>
                              </w:rPr>
                              <w:t xml:space="preserve"> </w:t>
                            </w:r>
                            <w:r>
                              <w:rPr>
                                <w:rFonts w:ascii="Calibri" w:eastAsia="Times New Roman" w:hAnsi="Calibri" w:cs="Calibri"/>
                                <w:color w:val="000000"/>
                              </w:rPr>
                              <w:t xml:space="preserve">“I </w:t>
                            </w:r>
                            <w:r w:rsidRPr="00516553">
                              <w:rPr>
                                <w:rFonts w:ascii="Calibri" w:eastAsia="Times New Roman" w:hAnsi="Calibri" w:cs="Calibri"/>
                                <w:color w:val="000000"/>
                              </w:rPr>
                              <w:t>wish that the services VRS and DEED offered were more visible to the public. I figured that I would never be able to work because of my disability. But, since I got connected with VRS, I have found that is not true.</w:t>
                            </w:r>
                            <w:r>
                              <w:rPr>
                                <w:rFonts w:ascii="Calibri" w:eastAsia="Times New Roman" w:hAnsi="Calibri" w:cs="Calibri"/>
                                <w:color w:val="000000"/>
                              </w:rPr>
                              <w:t xml:space="preserve">” </w:t>
                            </w:r>
                          </w:p>
                          <w:p w14:paraId="49D374F4" w14:textId="77777777" w:rsidR="000D7BD0" w:rsidRDefault="000D7BD0" w:rsidP="000D7BD0">
                            <w:pPr>
                              <w:rPr>
                                <w:b/>
                                <w:bCs/>
                              </w:rPr>
                            </w:pPr>
                            <w:r>
                              <w:rPr>
                                <w:rFonts w:ascii="Calibri" w:eastAsia="Times New Roman" w:hAnsi="Calibri" w:cs="Calibri"/>
                                <w:color w:val="000000"/>
                              </w:rPr>
                              <w:t>VRS Participant, 2022</w:t>
                            </w:r>
                          </w:p>
                          <w:p w14:paraId="503A809F" w14:textId="77777777" w:rsidR="000D7BD0" w:rsidRDefault="000D7BD0" w:rsidP="000D7BD0">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inline>
            </w:drawing>
          </mc:Choice>
          <mc:Fallback>
            <w:pict>
              <v:rect w14:anchorId="16542CFA" id="Rectangle 203" o:spid="_x0000_s1026" alt="“I wish that the services VRS and DEED offered were more visible to the public.  I figured that I would never be able to work because of my disability.  But, since I got connected with VRS, I have found that is not true.” &#10;VRS Participant, 2022" style="width:2in;height:17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" filled="f" strokecolor="#0070c0" strokeweight="1pt">
                <v:textbox inset=",14.4pt,8.64pt,18pt">
                  <w:txbxContent>
                    <w:p w14:paraId="0303F4D0" w14:textId="77777777" w:rsidR="000D7BD0" w:rsidRDefault="000D7BD0" w:rsidP="000D7BD0">
                      <w:pPr>
                        <w:rPr>
                          <w:rFonts w:ascii="Calibri" w:eastAsia="Times New Roman" w:hAnsi="Calibri" w:cs="Calibri"/>
                          <w:color w:val="000000"/>
                        </w:rPr>
                      </w:pPr>
                      <w:r w:rsidRPr="00516553">
                        <w:rPr>
                          <w:rFonts w:ascii="Calibri" w:eastAsia="Times New Roman" w:hAnsi="Calibri" w:cs="Calibri"/>
                          <w:color w:val="000000"/>
                        </w:rPr>
                        <w:t xml:space="preserve"> </w:t>
                      </w:r>
                      <w:r>
                        <w:rPr>
                          <w:rFonts w:ascii="Calibri" w:eastAsia="Times New Roman" w:hAnsi="Calibri" w:cs="Calibri"/>
                          <w:color w:val="000000"/>
                        </w:rPr>
                        <w:t xml:space="preserve">“I </w:t>
                      </w:r>
                      <w:r w:rsidRPr="00516553">
                        <w:rPr>
                          <w:rFonts w:ascii="Calibri" w:eastAsia="Times New Roman" w:hAnsi="Calibri" w:cs="Calibri"/>
                          <w:color w:val="000000"/>
                        </w:rPr>
                        <w:t>wish that the services VRS and DEED offered were more visible to the public. I figured that I would never be able to work because of my disability. But, since I got connected with VRS, I have found that is not true.</w:t>
                      </w:r>
                      <w:r>
                        <w:rPr>
                          <w:rFonts w:ascii="Calibri" w:eastAsia="Times New Roman" w:hAnsi="Calibri" w:cs="Calibri"/>
                          <w:color w:val="000000"/>
                        </w:rPr>
                        <w:t xml:space="preserve">” </w:t>
                      </w:r>
                    </w:p>
                    <w:p w14:paraId="49D374F4" w14:textId="77777777" w:rsidR="000D7BD0" w:rsidRDefault="000D7BD0" w:rsidP="000D7BD0">
                      <w:pPr>
                        <w:rPr>
                          <w:b/>
                          <w:bCs/>
                        </w:rPr>
                      </w:pPr>
                      <w:r>
                        <w:rPr>
                          <w:rFonts w:ascii="Calibri" w:eastAsia="Times New Roman" w:hAnsi="Calibri" w:cs="Calibri"/>
                          <w:color w:val="000000"/>
                        </w:rPr>
                        <w:t>VRS Participant, 2022</w:t>
                      </w:r>
                    </w:p>
                    <w:p w14:paraId="503A809F" w14:textId="77777777" w:rsidR="000D7BD0" w:rsidRDefault="000D7BD0" w:rsidP="000D7BD0">
                      <w:pPr>
                        <w:rPr>
                          <w:color w:val="FFFFFF" w:themeColor="background1"/>
                        </w:rPr>
                      </w:pPr>
                    </w:p>
                  </w:txbxContent>
                </v:textbox>
                <w10:anchorlock/>
              </v:rect>
            </w:pict>
          </mc:Fallback>
        </mc:AlternateContent>
      </w:r>
    </w:p>
    <w:p w14:paraId="1D25571C" w14:textId="0613DF39" w:rsidR="00333A19" w:rsidRPr="00F150B2" w:rsidRDefault="00333A19" w:rsidP="005D2A7B">
      <w:pPr>
        <w:pStyle w:val="Heading2"/>
      </w:pPr>
      <w:r w:rsidRPr="00F150B2">
        <w:t>Purpose and Methodology</w:t>
      </w:r>
    </w:p>
    <w:p w14:paraId="436739EA" w14:textId="6EA188F8" w:rsidR="00333A19" w:rsidRDefault="00333A19" w:rsidP="00333A19">
      <w:pPr>
        <w:pStyle w:val="ListParagraph"/>
        <w:numPr>
          <w:ilvl w:val="0"/>
          <w:numId w:val="1"/>
        </w:numPr>
      </w:pPr>
      <w:r>
        <w:t>Th</w:t>
      </w:r>
      <w:r w:rsidR="000049EC">
        <w:t>is</w:t>
      </w:r>
      <w:r>
        <w:t xml:space="preserve"> survey was </w:t>
      </w:r>
      <w:r w:rsidR="008A3AE9">
        <w:t>conducted to</w:t>
      </w:r>
      <w:r>
        <w:t xml:space="preserve"> identify preferences and barriers to receiving </w:t>
      </w:r>
      <w:r w:rsidR="004B389F">
        <w:t xml:space="preserve">VRS </w:t>
      </w:r>
      <w:r>
        <w:t xml:space="preserve">services, both </w:t>
      </w:r>
      <w:r w:rsidR="004B389F">
        <w:t xml:space="preserve">online and in-person. </w:t>
      </w:r>
      <w:r w:rsidR="008A3AE9">
        <w:t>We contacted individuals who are currently receiving VRS services and</w:t>
      </w:r>
      <w:r w:rsidR="000D7BD0">
        <w:t>,</w:t>
      </w:r>
      <w:r w:rsidR="008A3AE9">
        <w:t xml:space="preserve"> in some cases, their parents or guardians. Current participants </w:t>
      </w:r>
      <w:r w:rsidR="000049EC">
        <w:t xml:space="preserve">were selected because they </w:t>
      </w:r>
      <w:r w:rsidR="008A3AE9">
        <w:t xml:space="preserve">have relevant insight into </w:t>
      </w:r>
      <w:r w:rsidR="0069544D">
        <w:t>how they would like to see services provided in the near future</w:t>
      </w:r>
      <w:r w:rsidR="008A3AE9">
        <w:t xml:space="preserve">. </w:t>
      </w:r>
    </w:p>
    <w:p w14:paraId="19A9D403" w14:textId="06B1593E" w:rsidR="006717B1" w:rsidRDefault="006717B1" w:rsidP="00333A19">
      <w:pPr>
        <w:pStyle w:val="ListParagraph"/>
        <w:numPr>
          <w:ilvl w:val="0"/>
          <w:numId w:val="1"/>
        </w:numPr>
      </w:pPr>
      <w:r>
        <w:t xml:space="preserve">On March 30, the initial survey email was sent to 6,427 valid email addresses, </w:t>
      </w:r>
      <w:r w:rsidR="006374BC">
        <w:t xml:space="preserve">along </w:t>
      </w:r>
      <w:r>
        <w:t>with two reminder emails</w:t>
      </w:r>
      <w:r w:rsidR="006374BC">
        <w:t xml:space="preserve"> in the following weeks</w:t>
      </w:r>
      <w:r>
        <w:t xml:space="preserve">. Respondents clicked on a link in the email to begin the web-based survey. The first question </w:t>
      </w:r>
      <w:proofErr w:type="gramStart"/>
      <w:r>
        <w:t>asked</w:t>
      </w:r>
      <w:proofErr w:type="gramEnd"/>
      <w:r>
        <w:t xml:space="preserve"> “</w:t>
      </w:r>
      <w:r w:rsidRPr="006717B1">
        <w:t>Do you currently receive VRS employment services?</w:t>
      </w:r>
      <w:r>
        <w:t>” and a “No” response to that question ended the survey</w:t>
      </w:r>
      <w:r w:rsidR="006374BC">
        <w:t xml:space="preserve"> (N=102)</w:t>
      </w:r>
      <w:r>
        <w:t xml:space="preserve">. </w:t>
      </w:r>
      <w:r w:rsidR="001D38A8">
        <w:t>The survey allowed one response per individual. There were 1,0</w:t>
      </w:r>
      <w:r w:rsidR="007053DE">
        <w:t>34</w:t>
      </w:r>
      <w:r w:rsidR="001D38A8">
        <w:t xml:space="preserve"> surveys </w:t>
      </w:r>
      <w:r w:rsidR="007053DE">
        <w:t xml:space="preserve">completed, over a </w:t>
      </w:r>
      <w:r>
        <w:t>1</w:t>
      </w:r>
      <w:r w:rsidR="007053DE">
        <w:t>6</w:t>
      </w:r>
      <w:r>
        <w:t>% response rate</w:t>
      </w:r>
      <w:r w:rsidR="007053DE">
        <w:t>.</w:t>
      </w:r>
      <w:r w:rsidR="001841D1">
        <w:t xml:space="preserve"> </w:t>
      </w:r>
      <w:r w:rsidR="002A6F26">
        <w:t xml:space="preserve">Partial responses </w:t>
      </w:r>
      <w:r w:rsidR="000E2611">
        <w:t>are</w:t>
      </w:r>
      <w:r w:rsidR="002A6F26">
        <w:t xml:space="preserve"> included </w:t>
      </w:r>
      <w:r w:rsidR="000E2611">
        <w:t xml:space="preserve">in this analysis </w:t>
      </w:r>
      <w:r w:rsidR="002A6F26">
        <w:t xml:space="preserve">when </w:t>
      </w:r>
      <w:r w:rsidR="00E66990">
        <w:t>most</w:t>
      </w:r>
      <w:r w:rsidR="002A6F26">
        <w:t xml:space="preserve"> questions were completed. </w:t>
      </w:r>
      <w:r w:rsidR="00CA0056">
        <w:t>57% of respondents completed the survey using a smart phone, 38% on a computer, and 5% on a tablet. The survey closed on April 21.</w:t>
      </w:r>
    </w:p>
    <w:p w14:paraId="463D34FD" w14:textId="324E92DC" w:rsidR="00F07239" w:rsidRDefault="00F07239" w:rsidP="00333A19">
      <w:pPr>
        <w:pStyle w:val="ListParagraph"/>
        <w:numPr>
          <w:ilvl w:val="0"/>
          <w:numId w:val="1"/>
        </w:numPr>
      </w:pPr>
      <w:r>
        <w:t xml:space="preserve">The survey included eight multiple choice questions and four open-ended questions. The median time to complete the survey was about 4 minutes. </w:t>
      </w:r>
    </w:p>
    <w:p w14:paraId="38524DE0" w14:textId="77777777" w:rsidR="00B46EB9" w:rsidRPr="00B46EB9" w:rsidRDefault="00B46EB9" w:rsidP="0065035C">
      <w:pPr>
        <w:pStyle w:val="Heading2"/>
      </w:pPr>
      <w:r w:rsidRPr="00B46EB9">
        <w:lastRenderedPageBreak/>
        <w:t>Limitations</w:t>
      </w:r>
    </w:p>
    <w:p w14:paraId="0B64E282" w14:textId="21492A37" w:rsidR="00B46EB9" w:rsidRDefault="00B46EB9" w:rsidP="00B46EB9">
      <w:pPr>
        <w:pStyle w:val="ListParagraph"/>
        <w:numPr>
          <w:ilvl w:val="0"/>
          <w:numId w:val="1"/>
        </w:numPr>
      </w:pPr>
      <w:r>
        <w:t>We only contacted the participants for whom we had an email address. There is an inherent bias in conducting email surveys that favors responses from individuals who are comfortable with a basic level of computer, tablet</w:t>
      </w:r>
      <w:r w:rsidR="0000579B">
        <w:t>,</w:t>
      </w:r>
      <w:r>
        <w:t xml:space="preserve"> or smart phone technology. We are missing information from participants who have limited or no access to email and individuals who are not currently participants but may have preferences that would shape their future participation in VRS services. </w:t>
      </w:r>
    </w:p>
    <w:p w14:paraId="3D29A7AF" w14:textId="596857EB" w:rsidR="002158B5" w:rsidRDefault="00C31E14" w:rsidP="0065035C">
      <w:pPr>
        <w:pStyle w:val="Heading1"/>
        <w:rPr>
          <w:rFonts w:eastAsia="Times New Roman"/>
        </w:rPr>
      </w:pPr>
      <w:r>
        <w:rPr>
          <w:rFonts w:eastAsia="Times New Roman"/>
        </w:rPr>
        <w:t>Results</w:t>
      </w:r>
    </w:p>
    <w:p w14:paraId="5E3EE933" w14:textId="40C76991" w:rsidR="00936A7E" w:rsidRPr="002158B5" w:rsidRDefault="00936A7E" w:rsidP="004915EA">
      <w:pPr>
        <w:pStyle w:val="Heading2"/>
        <w:rPr>
          <w:rFonts w:eastAsia="Times New Roman"/>
        </w:rPr>
      </w:pPr>
      <w:r w:rsidRPr="002158B5">
        <w:rPr>
          <w:rFonts w:eastAsia="Times New Roman"/>
        </w:rPr>
        <w:t>In-Person Services</w:t>
      </w:r>
    </w:p>
    <w:p w14:paraId="66385FB8" w14:textId="46119E69" w:rsidR="00CB2C09" w:rsidRDefault="00936A7E" w:rsidP="00CB2C09">
      <w:pPr>
        <w:pStyle w:val="ListParagraph"/>
        <w:numPr>
          <w:ilvl w:val="0"/>
          <w:numId w:val="5"/>
        </w:numPr>
        <w:rPr>
          <w:rFonts w:eastAsia="Times New Roman" w:cstheme="minorHAnsi"/>
          <w:i/>
          <w:iCs/>
        </w:rPr>
      </w:pPr>
      <w:r w:rsidRPr="002158B5">
        <w:rPr>
          <w:rFonts w:eastAsia="Times New Roman" w:cstheme="minorHAnsi"/>
          <w:i/>
          <w:iCs/>
        </w:rPr>
        <w:t>How would you prefer to receive your VRS services at this time?</w:t>
      </w:r>
    </w:p>
    <w:p w14:paraId="0B557146" w14:textId="77777777" w:rsidR="0000579B" w:rsidRDefault="00304F3C" w:rsidP="00304F3C">
      <w:pPr>
        <w:pStyle w:val="ListParagraph"/>
        <w:numPr>
          <w:ilvl w:val="1"/>
          <w:numId w:val="5"/>
        </w:numPr>
        <w:rPr>
          <w:rFonts w:eastAsia="Times New Roman" w:cstheme="minorHAnsi"/>
        </w:rPr>
      </w:pPr>
      <w:r w:rsidRPr="00304F3C">
        <w:rPr>
          <w:rFonts w:eastAsia="Times New Roman" w:cstheme="minorHAnsi"/>
        </w:rPr>
        <w:t>41%</w:t>
      </w:r>
      <w:r>
        <w:rPr>
          <w:rFonts w:eastAsia="Times New Roman" w:cstheme="minorHAnsi"/>
        </w:rPr>
        <w:t xml:space="preserve"> hybrid</w:t>
      </w:r>
    </w:p>
    <w:p w14:paraId="55A6968B" w14:textId="77777777" w:rsidR="0000579B" w:rsidRDefault="00304F3C" w:rsidP="00304F3C">
      <w:pPr>
        <w:pStyle w:val="ListParagraph"/>
        <w:numPr>
          <w:ilvl w:val="1"/>
          <w:numId w:val="5"/>
        </w:numPr>
        <w:rPr>
          <w:rFonts w:eastAsia="Times New Roman" w:cstheme="minorHAnsi"/>
        </w:rPr>
      </w:pPr>
      <w:r>
        <w:rPr>
          <w:rFonts w:eastAsia="Times New Roman" w:cstheme="minorHAnsi"/>
        </w:rPr>
        <w:t>31% online only</w:t>
      </w:r>
    </w:p>
    <w:p w14:paraId="5D56843A" w14:textId="77777777" w:rsidR="0000579B" w:rsidRDefault="00304F3C" w:rsidP="00304F3C">
      <w:pPr>
        <w:pStyle w:val="ListParagraph"/>
        <w:numPr>
          <w:ilvl w:val="1"/>
          <w:numId w:val="5"/>
        </w:numPr>
        <w:rPr>
          <w:rFonts w:eastAsia="Times New Roman" w:cstheme="minorHAnsi"/>
        </w:rPr>
      </w:pPr>
      <w:r>
        <w:rPr>
          <w:rFonts w:eastAsia="Times New Roman" w:cstheme="minorHAnsi"/>
        </w:rPr>
        <w:t>18% in-person</w:t>
      </w:r>
    </w:p>
    <w:p w14:paraId="2CF6F89D" w14:textId="7CE7A29E" w:rsidR="00304F3C" w:rsidRPr="00304F3C" w:rsidRDefault="00304F3C" w:rsidP="00304F3C">
      <w:pPr>
        <w:pStyle w:val="ListParagraph"/>
        <w:numPr>
          <w:ilvl w:val="1"/>
          <w:numId w:val="5"/>
        </w:numPr>
        <w:rPr>
          <w:rFonts w:eastAsia="Times New Roman" w:cstheme="minorHAnsi"/>
        </w:rPr>
      </w:pPr>
      <w:r>
        <w:rPr>
          <w:rFonts w:eastAsia="Times New Roman" w:cstheme="minorHAnsi"/>
        </w:rPr>
        <w:t>6% phone</w:t>
      </w:r>
    </w:p>
    <w:p w14:paraId="06EEB5FD" w14:textId="2285990D" w:rsidR="00936A7E" w:rsidRDefault="00936A7E" w:rsidP="00936A7E">
      <w:pPr>
        <w:pStyle w:val="ListParagraph"/>
        <w:numPr>
          <w:ilvl w:val="0"/>
          <w:numId w:val="5"/>
        </w:numPr>
        <w:rPr>
          <w:rFonts w:eastAsia="Times New Roman" w:cstheme="minorHAnsi"/>
          <w:i/>
          <w:iCs/>
        </w:rPr>
      </w:pPr>
      <w:r w:rsidRPr="002158B5">
        <w:rPr>
          <w:rFonts w:eastAsia="Times New Roman" w:cstheme="minorHAnsi"/>
          <w:i/>
          <w:iCs/>
        </w:rPr>
        <w:t>If COVID-19 were not a concern, would you change your preference of how you receive VRS services?</w:t>
      </w:r>
    </w:p>
    <w:p w14:paraId="086708E6" w14:textId="77777777" w:rsidR="00CA2DF7" w:rsidRPr="00CA2DF7" w:rsidRDefault="00304F3C" w:rsidP="00304F3C">
      <w:pPr>
        <w:pStyle w:val="ListParagraph"/>
        <w:numPr>
          <w:ilvl w:val="1"/>
          <w:numId w:val="5"/>
        </w:numPr>
        <w:rPr>
          <w:rFonts w:eastAsia="Times New Roman" w:cstheme="minorHAnsi"/>
          <w:i/>
          <w:iCs/>
        </w:rPr>
      </w:pPr>
      <w:r>
        <w:rPr>
          <w:rFonts w:eastAsia="Times New Roman" w:cstheme="minorHAnsi"/>
        </w:rPr>
        <w:t>51% No</w:t>
      </w:r>
    </w:p>
    <w:p w14:paraId="1CB2967E" w14:textId="77777777" w:rsidR="00CA2DF7" w:rsidRPr="00CA2DF7" w:rsidRDefault="00304F3C" w:rsidP="00304F3C">
      <w:pPr>
        <w:pStyle w:val="ListParagraph"/>
        <w:numPr>
          <w:ilvl w:val="1"/>
          <w:numId w:val="5"/>
        </w:numPr>
        <w:rPr>
          <w:rFonts w:eastAsia="Times New Roman" w:cstheme="minorHAnsi"/>
          <w:i/>
          <w:iCs/>
        </w:rPr>
      </w:pPr>
      <w:r>
        <w:rPr>
          <w:rFonts w:eastAsia="Times New Roman" w:cstheme="minorHAnsi"/>
        </w:rPr>
        <w:t>21% Yes</w:t>
      </w:r>
    </w:p>
    <w:p w14:paraId="7A4D5FC3" w14:textId="57D18A46" w:rsidR="00304F3C" w:rsidRPr="002158B5" w:rsidRDefault="00304F3C" w:rsidP="00304F3C">
      <w:pPr>
        <w:pStyle w:val="ListParagraph"/>
        <w:numPr>
          <w:ilvl w:val="1"/>
          <w:numId w:val="5"/>
        </w:numPr>
        <w:rPr>
          <w:rFonts w:eastAsia="Times New Roman" w:cstheme="minorHAnsi"/>
          <w:i/>
          <w:iCs/>
        </w:rPr>
      </w:pPr>
      <w:r>
        <w:rPr>
          <w:rFonts w:eastAsia="Times New Roman" w:cstheme="minorHAnsi"/>
        </w:rPr>
        <w:t>21% Not sure</w:t>
      </w:r>
    </w:p>
    <w:p w14:paraId="5F5054DA" w14:textId="77777777" w:rsidR="00CA2DF7" w:rsidRPr="00CA2DF7" w:rsidRDefault="00304F3C" w:rsidP="00FB3D5A">
      <w:pPr>
        <w:pStyle w:val="ListParagraph"/>
        <w:numPr>
          <w:ilvl w:val="2"/>
          <w:numId w:val="5"/>
        </w:numPr>
        <w:rPr>
          <w:rFonts w:eastAsia="Times New Roman" w:cstheme="minorHAnsi"/>
          <w:i/>
          <w:iCs/>
        </w:rPr>
      </w:pPr>
      <w:r w:rsidRPr="00CA2DF7">
        <w:rPr>
          <w:rFonts w:eastAsia="Times New Roman" w:cstheme="minorHAnsi"/>
          <w:i/>
          <w:iCs/>
        </w:rPr>
        <w:t>If COVID-19 were not a concern, h</w:t>
      </w:r>
      <w:r w:rsidR="00936A7E" w:rsidRPr="00CA2DF7">
        <w:rPr>
          <w:rFonts w:eastAsia="Times New Roman" w:cstheme="minorHAnsi"/>
          <w:i/>
          <w:iCs/>
        </w:rPr>
        <w:t>ow would you prefer to receive your VRS services?</w:t>
      </w:r>
      <w:r w:rsidR="00CA2DF7" w:rsidRPr="00CA2DF7">
        <w:rPr>
          <w:rFonts w:eastAsia="Times New Roman" w:cstheme="minorHAnsi"/>
          <w:i/>
          <w:iCs/>
        </w:rPr>
        <w:t xml:space="preserve"> </w:t>
      </w:r>
      <w:r w:rsidRPr="00CA2DF7">
        <w:rPr>
          <w:rFonts w:eastAsia="Times New Roman" w:cstheme="minorHAnsi"/>
        </w:rPr>
        <w:t xml:space="preserve">Asked only the </w:t>
      </w:r>
      <w:r w:rsidR="00FE706B" w:rsidRPr="00CA2DF7">
        <w:rPr>
          <w:rFonts w:eastAsia="Times New Roman" w:cstheme="minorHAnsi"/>
        </w:rPr>
        <w:t>“</w:t>
      </w:r>
      <w:r w:rsidRPr="00CA2DF7">
        <w:rPr>
          <w:rFonts w:eastAsia="Times New Roman" w:cstheme="minorHAnsi"/>
        </w:rPr>
        <w:t>Yes</w:t>
      </w:r>
      <w:r w:rsidR="00FE706B" w:rsidRPr="00CA2DF7">
        <w:rPr>
          <w:rFonts w:eastAsia="Times New Roman" w:cstheme="minorHAnsi"/>
        </w:rPr>
        <w:t>”</w:t>
      </w:r>
      <w:r w:rsidRPr="00CA2DF7">
        <w:rPr>
          <w:rFonts w:eastAsia="Times New Roman" w:cstheme="minorHAnsi"/>
        </w:rPr>
        <w:t xml:space="preserve"> or </w:t>
      </w:r>
      <w:r w:rsidR="00FE706B" w:rsidRPr="00CA2DF7">
        <w:rPr>
          <w:rFonts w:eastAsia="Times New Roman" w:cstheme="minorHAnsi"/>
        </w:rPr>
        <w:t>“</w:t>
      </w:r>
      <w:r w:rsidRPr="00CA2DF7">
        <w:rPr>
          <w:rFonts w:eastAsia="Times New Roman" w:cstheme="minorHAnsi"/>
        </w:rPr>
        <w:t>Not sure</w:t>
      </w:r>
      <w:r w:rsidR="00FE706B" w:rsidRPr="00CA2DF7">
        <w:rPr>
          <w:rFonts w:eastAsia="Times New Roman" w:cstheme="minorHAnsi"/>
        </w:rPr>
        <w:t>”</w:t>
      </w:r>
      <w:r w:rsidRPr="00CA2DF7">
        <w:rPr>
          <w:rFonts w:eastAsia="Times New Roman" w:cstheme="minorHAnsi"/>
        </w:rPr>
        <w:t xml:space="preserve"> respondents from previous question</w:t>
      </w:r>
      <w:r w:rsidR="00405088" w:rsidRPr="00CA2DF7">
        <w:rPr>
          <w:rFonts w:eastAsia="Times New Roman" w:cstheme="minorHAnsi"/>
        </w:rPr>
        <w:t xml:space="preserve"> (N=391)</w:t>
      </w:r>
      <w:r w:rsidRPr="00CA2DF7">
        <w:rPr>
          <w:rFonts w:eastAsia="Times New Roman" w:cstheme="minorHAnsi"/>
        </w:rPr>
        <w:t>.</w:t>
      </w:r>
    </w:p>
    <w:p w14:paraId="7A6C3DC5" w14:textId="77777777" w:rsidR="00CA2DF7" w:rsidRPr="00CA2DF7" w:rsidRDefault="00405088" w:rsidP="00CA2DF7">
      <w:pPr>
        <w:pStyle w:val="ListParagraph"/>
        <w:numPr>
          <w:ilvl w:val="3"/>
          <w:numId w:val="5"/>
        </w:numPr>
        <w:rPr>
          <w:rFonts w:eastAsia="Times New Roman" w:cstheme="minorHAnsi"/>
          <w:i/>
          <w:iCs/>
        </w:rPr>
      </w:pPr>
      <w:r w:rsidRPr="00CA2DF7">
        <w:rPr>
          <w:rFonts w:eastAsia="Times New Roman" w:cstheme="minorHAnsi"/>
        </w:rPr>
        <w:t>61% In-person</w:t>
      </w:r>
    </w:p>
    <w:p w14:paraId="4CED1DEE" w14:textId="77777777" w:rsidR="00CA2DF7" w:rsidRPr="00CA2DF7" w:rsidRDefault="00405088" w:rsidP="00CA2DF7">
      <w:pPr>
        <w:pStyle w:val="ListParagraph"/>
        <w:numPr>
          <w:ilvl w:val="3"/>
          <w:numId w:val="5"/>
        </w:numPr>
        <w:rPr>
          <w:rFonts w:eastAsia="Times New Roman" w:cstheme="minorHAnsi"/>
          <w:i/>
          <w:iCs/>
        </w:rPr>
      </w:pPr>
      <w:r w:rsidRPr="00CA2DF7">
        <w:rPr>
          <w:rFonts w:eastAsia="Times New Roman" w:cstheme="minorHAnsi"/>
        </w:rPr>
        <w:t>30% hybrid</w:t>
      </w:r>
    </w:p>
    <w:p w14:paraId="2B3093FE" w14:textId="75294FF3" w:rsidR="00304F3C" w:rsidRPr="00CA2DF7" w:rsidRDefault="00FE706B" w:rsidP="00CA2DF7">
      <w:pPr>
        <w:pStyle w:val="ListParagraph"/>
        <w:numPr>
          <w:ilvl w:val="3"/>
          <w:numId w:val="5"/>
        </w:numPr>
        <w:rPr>
          <w:rFonts w:eastAsia="Times New Roman" w:cstheme="minorHAnsi"/>
          <w:i/>
          <w:iCs/>
        </w:rPr>
      </w:pPr>
      <w:r w:rsidRPr="00CA2DF7">
        <w:rPr>
          <w:rFonts w:eastAsia="Times New Roman" w:cstheme="minorHAnsi"/>
        </w:rPr>
        <w:t>4% online</w:t>
      </w:r>
    </w:p>
    <w:p w14:paraId="2B91A2BB" w14:textId="5D6DBF72" w:rsidR="00405088" w:rsidRPr="004915EA" w:rsidRDefault="00936A7E" w:rsidP="005A5857">
      <w:pPr>
        <w:pStyle w:val="ListParagraph"/>
        <w:numPr>
          <w:ilvl w:val="0"/>
          <w:numId w:val="5"/>
        </w:numPr>
        <w:rPr>
          <w:rFonts w:eastAsia="Times New Roman" w:cstheme="minorHAnsi"/>
          <w:i/>
          <w:iCs/>
        </w:rPr>
      </w:pPr>
      <w:r w:rsidRPr="004915EA">
        <w:rPr>
          <w:rFonts w:eastAsia="Times New Roman" w:cstheme="minorHAnsi"/>
          <w:i/>
          <w:iCs/>
        </w:rPr>
        <w:t xml:space="preserve">If you were meeting in person, where would you like to meet with VRS for employment services? </w:t>
      </w:r>
      <w:r w:rsidR="004915EA">
        <w:rPr>
          <w:rFonts w:eastAsia="Times New Roman" w:cstheme="minorHAnsi"/>
          <w:i/>
          <w:iCs/>
        </w:rPr>
        <w:t>(May choose multiple</w:t>
      </w:r>
      <w:r w:rsidR="000049EC">
        <w:rPr>
          <w:rFonts w:eastAsia="Times New Roman" w:cstheme="minorHAnsi"/>
          <w:i/>
          <w:iCs/>
        </w:rPr>
        <w:t xml:space="preserve"> locations</w:t>
      </w:r>
      <w:r w:rsidR="004915EA">
        <w:rPr>
          <w:rFonts w:eastAsia="Times New Roman" w:cstheme="minorHAnsi"/>
          <w:i/>
          <w:iCs/>
        </w:rPr>
        <w:t>)</w:t>
      </w:r>
    </w:p>
    <w:tbl>
      <w:tblPr>
        <w:tblStyle w:val="TableGrid"/>
        <w:tblW w:w="0" w:type="auto"/>
        <w:jc w:val="center"/>
        <w:tblLook w:val="04A0" w:firstRow="1" w:lastRow="0" w:firstColumn="1" w:lastColumn="0" w:noHBand="0" w:noVBand="1"/>
      </w:tblPr>
      <w:tblGrid>
        <w:gridCol w:w="5386"/>
        <w:gridCol w:w="2755"/>
      </w:tblGrid>
      <w:tr w:rsidR="004915EA" w:rsidRPr="004915EA" w14:paraId="00B518EF" w14:textId="77777777" w:rsidTr="004915EA">
        <w:trPr>
          <w:trHeight w:val="300"/>
          <w:jc w:val="center"/>
        </w:trPr>
        <w:tc>
          <w:tcPr>
            <w:tcW w:w="0" w:type="auto"/>
          </w:tcPr>
          <w:p w14:paraId="2AD56333" w14:textId="5A3E6406" w:rsidR="004915EA" w:rsidRPr="004915EA" w:rsidRDefault="004915EA" w:rsidP="004915EA">
            <w:pPr>
              <w:rPr>
                <w:rFonts w:eastAsia="Times New Roman" w:cstheme="minorHAnsi"/>
                <w:b/>
                <w:bCs/>
              </w:rPr>
            </w:pPr>
            <w:r w:rsidRPr="004915EA">
              <w:rPr>
                <w:rFonts w:eastAsia="Times New Roman" w:cstheme="minorHAnsi"/>
                <w:b/>
                <w:bCs/>
              </w:rPr>
              <w:t>Location Name</w:t>
            </w:r>
          </w:p>
        </w:tc>
        <w:tc>
          <w:tcPr>
            <w:tcW w:w="0" w:type="auto"/>
          </w:tcPr>
          <w:p w14:paraId="574B597E" w14:textId="5277BA68" w:rsidR="004915EA" w:rsidRPr="004915EA" w:rsidRDefault="004915EA" w:rsidP="004915EA">
            <w:pPr>
              <w:ind w:left="360"/>
              <w:jc w:val="right"/>
              <w:rPr>
                <w:b/>
                <w:bCs/>
              </w:rPr>
            </w:pPr>
            <w:r w:rsidRPr="004915EA">
              <w:rPr>
                <w:b/>
                <w:bCs/>
              </w:rPr>
              <w:t xml:space="preserve">Percent of Respondents </w:t>
            </w:r>
          </w:p>
        </w:tc>
      </w:tr>
      <w:tr w:rsidR="004915EA" w:rsidRPr="004915EA" w14:paraId="783CCAAE" w14:textId="1F2971A0" w:rsidTr="004915EA">
        <w:trPr>
          <w:trHeight w:val="300"/>
          <w:jc w:val="center"/>
        </w:trPr>
        <w:tc>
          <w:tcPr>
            <w:tcW w:w="0" w:type="auto"/>
            <w:hideMark/>
          </w:tcPr>
          <w:p w14:paraId="52C204BE" w14:textId="77777777" w:rsidR="004915EA" w:rsidRPr="004915EA" w:rsidRDefault="004915EA" w:rsidP="004915EA">
            <w:pPr>
              <w:rPr>
                <w:rFonts w:eastAsia="Times New Roman" w:cstheme="minorHAnsi"/>
              </w:rPr>
            </w:pPr>
            <w:r w:rsidRPr="004915EA">
              <w:rPr>
                <w:rFonts w:eastAsia="Times New Roman" w:cstheme="minorHAnsi"/>
              </w:rPr>
              <w:t>VRS office or CareerForce center</w:t>
            </w:r>
          </w:p>
        </w:tc>
        <w:tc>
          <w:tcPr>
            <w:tcW w:w="0" w:type="auto"/>
          </w:tcPr>
          <w:p w14:paraId="13F8C671" w14:textId="456A118D" w:rsidR="004915EA" w:rsidRPr="004915EA" w:rsidRDefault="004915EA" w:rsidP="004915EA">
            <w:pPr>
              <w:ind w:left="360"/>
              <w:jc w:val="right"/>
              <w:rPr>
                <w:rFonts w:eastAsia="Times New Roman" w:cstheme="minorHAnsi"/>
              </w:rPr>
            </w:pPr>
            <w:r w:rsidRPr="00A85E76">
              <w:t>45%</w:t>
            </w:r>
          </w:p>
        </w:tc>
      </w:tr>
      <w:tr w:rsidR="004915EA" w:rsidRPr="004915EA" w14:paraId="4447F1E4" w14:textId="49E1A32F" w:rsidTr="004915EA">
        <w:trPr>
          <w:trHeight w:val="300"/>
          <w:jc w:val="center"/>
        </w:trPr>
        <w:tc>
          <w:tcPr>
            <w:tcW w:w="0" w:type="auto"/>
            <w:hideMark/>
          </w:tcPr>
          <w:p w14:paraId="4F38775C" w14:textId="77777777" w:rsidR="004915EA" w:rsidRPr="004915EA" w:rsidRDefault="004915EA" w:rsidP="004915EA">
            <w:pPr>
              <w:rPr>
                <w:rFonts w:eastAsia="Times New Roman" w:cstheme="minorHAnsi"/>
              </w:rPr>
            </w:pPr>
            <w:r w:rsidRPr="004915EA">
              <w:rPr>
                <w:rFonts w:eastAsia="Times New Roman" w:cstheme="minorHAnsi"/>
              </w:rPr>
              <w:t>At my home</w:t>
            </w:r>
          </w:p>
        </w:tc>
        <w:tc>
          <w:tcPr>
            <w:tcW w:w="0" w:type="auto"/>
          </w:tcPr>
          <w:p w14:paraId="703E1C83" w14:textId="11301C14" w:rsidR="004915EA" w:rsidRPr="004915EA" w:rsidRDefault="004915EA" w:rsidP="004915EA">
            <w:pPr>
              <w:ind w:left="360"/>
              <w:jc w:val="right"/>
              <w:rPr>
                <w:rFonts w:eastAsia="Times New Roman" w:cstheme="minorHAnsi"/>
              </w:rPr>
            </w:pPr>
            <w:r w:rsidRPr="00A85E76">
              <w:t>40%</w:t>
            </w:r>
          </w:p>
        </w:tc>
      </w:tr>
      <w:tr w:rsidR="004915EA" w:rsidRPr="004915EA" w14:paraId="0066E5D6" w14:textId="19D8B0A6" w:rsidTr="004915EA">
        <w:trPr>
          <w:trHeight w:val="300"/>
          <w:jc w:val="center"/>
        </w:trPr>
        <w:tc>
          <w:tcPr>
            <w:tcW w:w="0" w:type="auto"/>
            <w:hideMark/>
          </w:tcPr>
          <w:p w14:paraId="1717A022" w14:textId="77777777" w:rsidR="004915EA" w:rsidRPr="004915EA" w:rsidRDefault="004915EA" w:rsidP="004915EA">
            <w:pPr>
              <w:rPr>
                <w:rFonts w:eastAsia="Times New Roman" w:cstheme="minorHAnsi"/>
              </w:rPr>
            </w:pPr>
            <w:r w:rsidRPr="004915EA">
              <w:rPr>
                <w:rFonts w:eastAsia="Times New Roman" w:cstheme="minorHAnsi"/>
              </w:rPr>
              <w:t>At a community location (e.g. library or recreation center)</w:t>
            </w:r>
          </w:p>
        </w:tc>
        <w:tc>
          <w:tcPr>
            <w:tcW w:w="0" w:type="auto"/>
          </w:tcPr>
          <w:p w14:paraId="28FD88E1" w14:textId="7DB1D42C" w:rsidR="004915EA" w:rsidRPr="004915EA" w:rsidRDefault="004915EA" w:rsidP="004915EA">
            <w:pPr>
              <w:ind w:left="360"/>
              <w:jc w:val="right"/>
              <w:rPr>
                <w:rFonts w:eastAsia="Times New Roman" w:cstheme="minorHAnsi"/>
              </w:rPr>
            </w:pPr>
            <w:r w:rsidRPr="00A85E76">
              <w:t>27%</w:t>
            </w:r>
          </w:p>
        </w:tc>
      </w:tr>
      <w:tr w:rsidR="004915EA" w:rsidRPr="004915EA" w14:paraId="43EA2313" w14:textId="2178D889" w:rsidTr="004915EA">
        <w:trPr>
          <w:trHeight w:val="300"/>
          <w:jc w:val="center"/>
        </w:trPr>
        <w:tc>
          <w:tcPr>
            <w:tcW w:w="0" w:type="auto"/>
            <w:hideMark/>
          </w:tcPr>
          <w:p w14:paraId="068C000A" w14:textId="77777777" w:rsidR="004915EA" w:rsidRPr="004915EA" w:rsidRDefault="004915EA" w:rsidP="004915EA">
            <w:pPr>
              <w:rPr>
                <w:rFonts w:eastAsia="Times New Roman" w:cstheme="minorHAnsi"/>
              </w:rPr>
            </w:pPr>
            <w:r w:rsidRPr="004915EA">
              <w:rPr>
                <w:rFonts w:eastAsia="Times New Roman" w:cstheme="minorHAnsi"/>
              </w:rPr>
              <w:t>Business (coffee shop, restaurant)</w:t>
            </w:r>
          </w:p>
        </w:tc>
        <w:tc>
          <w:tcPr>
            <w:tcW w:w="0" w:type="auto"/>
          </w:tcPr>
          <w:p w14:paraId="3417CD79" w14:textId="2A25A2EF" w:rsidR="004915EA" w:rsidRPr="004915EA" w:rsidRDefault="004915EA" w:rsidP="004915EA">
            <w:pPr>
              <w:ind w:left="360"/>
              <w:jc w:val="right"/>
              <w:rPr>
                <w:rFonts w:eastAsia="Times New Roman" w:cstheme="minorHAnsi"/>
              </w:rPr>
            </w:pPr>
            <w:r w:rsidRPr="00A85E76">
              <w:t>20%</w:t>
            </w:r>
          </w:p>
        </w:tc>
      </w:tr>
      <w:tr w:rsidR="004915EA" w:rsidRPr="004915EA" w14:paraId="11A1327C" w14:textId="10325C4C" w:rsidTr="004915EA">
        <w:trPr>
          <w:trHeight w:val="300"/>
          <w:jc w:val="center"/>
        </w:trPr>
        <w:tc>
          <w:tcPr>
            <w:tcW w:w="0" w:type="auto"/>
            <w:hideMark/>
          </w:tcPr>
          <w:p w14:paraId="085074E5" w14:textId="77777777" w:rsidR="004915EA" w:rsidRPr="004915EA" w:rsidRDefault="004915EA" w:rsidP="004915EA">
            <w:pPr>
              <w:rPr>
                <w:rFonts w:eastAsia="Times New Roman" w:cstheme="minorHAnsi"/>
              </w:rPr>
            </w:pPr>
            <w:r w:rsidRPr="004915EA">
              <w:rPr>
                <w:rFonts w:eastAsia="Times New Roman" w:cstheme="minorHAnsi"/>
              </w:rPr>
              <w:t>At a school</w:t>
            </w:r>
          </w:p>
        </w:tc>
        <w:tc>
          <w:tcPr>
            <w:tcW w:w="0" w:type="auto"/>
          </w:tcPr>
          <w:p w14:paraId="770B9211" w14:textId="00E8638D" w:rsidR="004915EA" w:rsidRPr="004915EA" w:rsidRDefault="004915EA" w:rsidP="004915EA">
            <w:pPr>
              <w:ind w:left="360"/>
              <w:jc w:val="right"/>
              <w:rPr>
                <w:rFonts w:eastAsia="Times New Roman" w:cstheme="minorHAnsi"/>
              </w:rPr>
            </w:pPr>
            <w:r w:rsidRPr="00A85E76">
              <w:t>20%</w:t>
            </w:r>
          </w:p>
        </w:tc>
      </w:tr>
      <w:tr w:rsidR="004915EA" w:rsidRPr="004915EA" w14:paraId="4500E9D0" w14:textId="11EF9ACD" w:rsidTr="004915EA">
        <w:trPr>
          <w:trHeight w:val="300"/>
          <w:jc w:val="center"/>
        </w:trPr>
        <w:tc>
          <w:tcPr>
            <w:tcW w:w="0" w:type="auto"/>
            <w:hideMark/>
          </w:tcPr>
          <w:p w14:paraId="701A88D9" w14:textId="77777777" w:rsidR="004915EA" w:rsidRPr="004915EA" w:rsidRDefault="004915EA" w:rsidP="004915EA">
            <w:pPr>
              <w:rPr>
                <w:rFonts w:eastAsia="Times New Roman" w:cstheme="minorHAnsi"/>
              </w:rPr>
            </w:pPr>
            <w:r w:rsidRPr="004915EA">
              <w:rPr>
                <w:rFonts w:eastAsia="Times New Roman" w:cstheme="minorHAnsi"/>
              </w:rPr>
              <w:t>At a workplace (future or current)</w:t>
            </w:r>
          </w:p>
        </w:tc>
        <w:tc>
          <w:tcPr>
            <w:tcW w:w="0" w:type="auto"/>
          </w:tcPr>
          <w:p w14:paraId="3012716E" w14:textId="6E3FB897" w:rsidR="004915EA" w:rsidRPr="004915EA" w:rsidRDefault="004915EA" w:rsidP="004915EA">
            <w:pPr>
              <w:ind w:left="360"/>
              <w:jc w:val="right"/>
              <w:rPr>
                <w:rFonts w:eastAsia="Times New Roman" w:cstheme="minorHAnsi"/>
              </w:rPr>
            </w:pPr>
            <w:r w:rsidRPr="00A85E76">
              <w:t>11%</w:t>
            </w:r>
          </w:p>
        </w:tc>
      </w:tr>
      <w:tr w:rsidR="004915EA" w:rsidRPr="004915EA" w14:paraId="337184A5" w14:textId="4E966353" w:rsidTr="004915EA">
        <w:trPr>
          <w:trHeight w:val="300"/>
          <w:jc w:val="center"/>
        </w:trPr>
        <w:tc>
          <w:tcPr>
            <w:tcW w:w="0" w:type="auto"/>
            <w:hideMark/>
          </w:tcPr>
          <w:p w14:paraId="4F16A980" w14:textId="77777777" w:rsidR="004915EA" w:rsidRPr="004915EA" w:rsidRDefault="004915EA" w:rsidP="004915EA">
            <w:pPr>
              <w:rPr>
                <w:rFonts w:eastAsia="Times New Roman" w:cstheme="minorHAnsi"/>
              </w:rPr>
            </w:pPr>
            <w:r w:rsidRPr="004915EA">
              <w:rPr>
                <w:rFonts w:eastAsia="Times New Roman" w:cstheme="minorHAnsi"/>
              </w:rPr>
              <w:t>Don't know/unsure</w:t>
            </w:r>
          </w:p>
        </w:tc>
        <w:tc>
          <w:tcPr>
            <w:tcW w:w="0" w:type="auto"/>
          </w:tcPr>
          <w:p w14:paraId="7A6D433C" w14:textId="1D9964AE" w:rsidR="004915EA" w:rsidRPr="004915EA" w:rsidRDefault="004915EA" w:rsidP="004915EA">
            <w:pPr>
              <w:ind w:left="360"/>
              <w:jc w:val="right"/>
              <w:rPr>
                <w:rFonts w:eastAsia="Times New Roman" w:cstheme="minorHAnsi"/>
              </w:rPr>
            </w:pPr>
            <w:r w:rsidRPr="00A85E76">
              <w:t>11%</w:t>
            </w:r>
          </w:p>
        </w:tc>
      </w:tr>
      <w:tr w:rsidR="004915EA" w:rsidRPr="004915EA" w14:paraId="3610452E" w14:textId="4CB95E11" w:rsidTr="004915EA">
        <w:trPr>
          <w:trHeight w:val="300"/>
          <w:jc w:val="center"/>
        </w:trPr>
        <w:tc>
          <w:tcPr>
            <w:tcW w:w="0" w:type="auto"/>
            <w:hideMark/>
          </w:tcPr>
          <w:p w14:paraId="24FA6C0F" w14:textId="77777777" w:rsidR="004915EA" w:rsidRPr="004915EA" w:rsidRDefault="004915EA" w:rsidP="004915EA">
            <w:pPr>
              <w:rPr>
                <w:rFonts w:eastAsia="Times New Roman" w:cstheme="minorHAnsi"/>
              </w:rPr>
            </w:pPr>
            <w:r w:rsidRPr="004915EA">
              <w:rPr>
                <w:rFonts w:eastAsia="Times New Roman" w:cstheme="minorHAnsi"/>
              </w:rPr>
              <w:t>Outdoors (park, nature center)</w:t>
            </w:r>
          </w:p>
        </w:tc>
        <w:tc>
          <w:tcPr>
            <w:tcW w:w="0" w:type="auto"/>
          </w:tcPr>
          <w:p w14:paraId="7E5A8305" w14:textId="20B834EA" w:rsidR="004915EA" w:rsidRPr="004915EA" w:rsidRDefault="004915EA" w:rsidP="004915EA">
            <w:pPr>
              <w:ind w:left="360"/>
              <w:jc w:val="right"/>
              <w:rPr>
                <w:rFonts w:eastAsia="Times New Roman" w:cstheme="minorHAnsi"/>
              </w:rPr>
            </w:pPr>
            <w:r w:rsidRPr="00A85E76">
              <w:t>10%</w:t>
            </w:r>
          </w:p>
        </w:tc>
      </w:tr>
      <w:tr w:rsidR="004915EA" w:rsidRPr="004915EA" w14:paraId="4EB2377B" w14:textId="716156A4" w:rsidTr="004915EA">
        <w:trPr>
          <w:trHeight w:val="300"/>
          <w:jc w:val="center"/>
        </w:trPr>
        <w:tc>
          <w:tcPr>
            <w:tcW w:w="0" w:type="auto"/>
            <w:hideMark/>
          </w:tcPr>
          <w:p w14:paraId="293AC55D" w14:textId="77777777" w:rsidR="004915EA" w:rsidRPr="004915EA" w:rsidRDefault="004915EA" w:rsidP="004915EA">
            <w:pPr>
              <w:rPr>
                <w:rFonts w:eastAsia="Times New Roman" w:cstheme="minorHAnsi"/>
              </w:rPr>
            </w:pPr>
            <w:r w:rsidRPr="004915EA">
              <w:rPr>
                <w:rFonts w:eastAsia="Times New Roman" w:cstheme="minorHAnsi"/>
              </w:rPr>
              <w:t>College or university</w:t>
            </w:r>
          </w:p>
        </w:tc>
        <w:tc>
          <w:tcPr>
            <w:tcW w:w="0" w:type="auto"/>
          </w:tcPr>
          <w:p w14:paraId="3E45CD49" w14:textId="55D2B658" w:rsidR="004915EA" w:rsidRPr="004915EA" w:rsidRDefault="004915EA" w:rsidP="004915EA">
            <w:pPr>
              <w:ind w:left="360"/>
              <w:jc w:val="right"/>
              <w:rPr>
                <w:rFonts w:eastAsia="Times New Roman" w:cstheme="minorHAnsi"/>
              </w:rPr>
            </w:pPr>
            <w:r w:rsidRPr="00A85E76">
              <w:t>9%</w:t>
            </w:r>
          </w:p>
        </w:tc>
      </w:tr>
      <w:tr w:rsidR="004915EA" w:rsidRPr="004915EA" w14:paraId="0325D5C8" w14:textId="16E13F2A" w:rsidTr="004915EA">
        <w:trPr>
          <w:trHeight w:val="300"/>
          <w:jc w:val="center"/>
        </w:trPr>
        <w:tc>
          <w:tcPr>
            <w:tcW w:w="0" w:type="auto"/>
            <w:hideMark/>
          </w:tcPr>
          <w:p w14:paraId="26075A74" w14:textId="77777777" w:rsidR="004915EA" w:rsidRPr="004915EA" w:rsidRDefault="004915EA" w:rsidP="004915EA">
            <w:pPr>
              <w:rPr>
                <w:rFonts w:eastAsia="Times New Roman" w:cstheme="minorHAnsi"/>
              </w:rPr>
            </w:pPr>
            <w:r w:rsidRPr="004915EA">
              <w:rPr>
                <w:rFonts w:eastAsia="Times New Roman" w:cstheme="minorHAnsi"/>
              </w:rPr>
              <w:t>I do not want to meet in person</w:t>
            </w:r>
          </w:p>
        </w:tc>
        <w:tc>
          <w:tcPr>
            <w:tcW w:w="0" w:type="auto"/>
          </w:tcPr>
          <w:p w14:paraId="5A40F956" w14:textId="0FAA36CC" w:rsidR="004915EA" w:rsidRPr="004915EA" w:rsidRDefault="004915EA" w:rsidP="004915EA">
            <w:pPr>
              <w:ind w:left="360"/>
              <w:jc w:val="right"/>
              <w:rPr>
                <w:rFonts w:eastAsia="Times New Roman" w:cstheme="minorHAnsi"/>
              </w:rPr>
            </w:pPr>
            <w:r w:rsidRPr="00A85E76">
              <w:t>6%</w:t>
            </w:r>
          </w:p>
        </w:tc>
      </w:tr>
    </w:tbl>
    <w:p w14:paraId="2CFBD40C" w14:textId="775A9BB7" w:rsidR="009516E0" w:rsidRPr="00826234" w:rsidRDefault="009516E0" w:rsidP="00826234">
      <w:pPr>
        <w:rPr>
          <w:rFonts w:eastAsia="Times New Roman" w:cstheme="minorHAnsi"/>
          <w:i/>
          <w:iCs/>
          <w:color w:val="000000"/>
        </w:rPr>
      </w:pPr>
      <w:r w:rsidRPr="00826234">
        <w:rPr>
          <w:rFonts w:eastAsia="Times New Roman" w:cstheme="minorHAnsi"/>
          <w:i/>
          <w:iCs/>
          <w:color w:val="000000"/>
        </w:rPr>
        <w:t xml:space="preserve">Other </w:t>
      </w:r>
      <w:r w:rsidR="003F5132" w:rsidRPr="00826234">
        <w:rPr>
          <w:rFonts w:eastAsia="Times New Roman" w:cstheme="minorHAnsi"/>
          <w:i/>
          <w:iCs/>
          <w:color w:val="000000"/>
        </w:rPr>
        <w:t xml:space="preserve">Location </w:t>
      </w:r>
      <w:r w:rsidRPr="00826234">
        <w:rPr>
          <w:rFonts w:eastAsia="Times New Roman" w:cstheme="minorHAnsi"/>
          <w:i/>
          <w:iCs/>
          <w:color w:val="000000"/>
        </w:rPr>
        <w:t>– several people indicated no preference, anywhere is fine. No additional locations other than one mention of a specific transitional program</w:t>
      </w:r>
    </w:p>
    <w:p w14:paraId="57AE028C" w14:textId="61F61E26" w:rsidR="00936A7E" w:rsidRPr="00B46EB9" w:rsidRDefault="00936A7E" w:rsidP="00B46EB9">
      <w:pPr>
        <w:rPr>
          <w:rFonts w:eastAsia="Times New Roman" w:cstheme="minorHAnsi"/>
          <w:b/>
          <w:bCs/>
          <w:i/>
          <w:iCs/>
          <w:color w:val="000000"/>
        </w:rPr>
      </w:pPr>
      <w:r w:rsidRPr="00B46EB9">
        <w:rPr>
          <w:rFonts w:eastAsia="Times New Roman" w:cstheme="minorHAnsi"/>
          <w:b/>
          <w:bCs/>
          <w:i/>
          <w:iCs/>
          <w:color w:val="000000"/>
        </w:rPr>
        <w:t>Do you have any other comments about how or where you'd like to meet with VRS?</w:t>
      </w:r>
    </w:p>
    <w:p w14:paraId="39EF7025" w14:textId="2853A583" w:rsidR="009516E0" w:rsidRPr="00B46EB9" w:rsidRDefault="009516E0" w:rsidP="00B46EB9">
      <w:pPr>
        <w:rPr>
          <w:rFonts w:eastAsia="Times New Roman" w:cstheme="minorHAnsi"/>
          <w:color w:val="000000"/>
        </w:rPr>
      </w:pPr>
      <w:r w:rsidRPr="00B46EB9">
        <w:rPr>
          <w:rFonts w:eastAsia="Times New Roman" w:cstheme="minorHAnsi"/>
          <w:color w:val="000000"/>
        </w:rPr>
        <w:lastRenderedPageBreak/>
        <w:t xml:space="preserve">Many people value online meetings </w:t>
      </w:r>
      <w:r w:rsidR="003F5132" w:rsidRPr="00B46EB9">
        <w:rPr>
          <w:rFonts w:eastAsia="Times New Roman" w:cstheme="minorHAnsi"/>
          <w:color w:val="000000"/>
        </w:rPr>
        <w:t>and/</w:t>
      </w:r>
      <w:r w:rsidRPr="00B46EB9">
        <w:rPr>
          <w:rFonts w:eastAsia="Times New Roman" w:cstheme="minorHAnsi"/>
          <w:color w:val="000000"/>
        </w:rPr>
        <w:t xml:space="preserve">or in-person </w:t>
      </w:r>
      <w:r w:rsidR="003F5132" w:rsidRPr="00B46EB9">
        <w:rPr>
          <w:rFonts w:eastAsia="Times New Roman" w:cstheme="minorHAnsi"/>
          <w:color w:val="000000"/>
        </w:rPr>
        <w:t xml:space="preserve">meetings </w:t>
      </w:r>
      <w:r w:rsidRPr="00B46EB9">
        <w:rPr>
          <w:rFonts w:eastAsia="Times New Roman" w:cstheme="minorHAnsi"/>
          <w:color w:val="000000"/>
        </w:rPr>
        <w:t xml:space="preserve">and appreciate </w:t>
      </w:r>
      <w:r w:rsidR="003F5132" w:rsidRPr="00B46EB9">
        <w:rPr>
          <w:rFonts w:eastAsia="Times New Roman" w:cstheme="minorHAnsi"/>
          <w:color w:val="000000"/>
        </w:rPr>
        <w:t xml:space="preserve">the </w:t>
      </w:r>
      <w:r w:rsidRPr="00B46EB9">
        <w:rPr>
          <w:rFonts w:eastAsia="Times New Roman" w:cstheme="minorHAnsi"/>
          <w:color w:val="000000"/>
        </w:rPr>
        <w:t>flexibility</w:t>
      </w:r>
      <w:r w:rsidR="003F5132" w:rsidRPr="00B46EB9">
        <w:rPr>
          <w:rFonts w:eastAsia="Times New Roman" w:cstheme="minorHAnsi"/>
          <w:color w:val="000000"/>
        </w:rPr>
        <w:t xml:space="preserve"> that they have experienced</w:t>
      </w:r>
      <w:r w:rsidRPr="00B46EB9">
        <w:rPr>
          <w:rFonts w:eastAsia="Times New Roman" w:cstheme="minorHAnsi"/>
          <w:color w:val="000000"/>
        </w:rPr>
        <w:t xml:space="preserve">. Some people mentioned not being able to get in touch with counselors. </w:t>
      </w:r>
    </w:p>
    <w:p w14:paraId="3DC9CFD0" w14:textId="02243EB3" w:rsidR="009516E0" w:rsidRPr="009516E0" w:rsidRDefault="009516E0" w:rsidP="00B46EB9">
      <w:pPr>
        <w:pStyle w:val="ListParagraph"/>
        <w:numPr>
          <w:ilvl w:val="2"/>
          <w:numId w:val="5"/>
        </w:numPr>
        <w:ind w:left="720"/>
        <w:rPr>
          <w:rFonts w:eastAsia="Times New Roman" w:cstheme="minorHAnsi"/>
          <w:color w:val="000000"/>
        </w:rPr>
      </w:pPr>
      <w:r>
        <w:rPr>
          <w:rFonts w:eastAsia="Times New Roman" w:cstheme="minorHAnsi"/>
          <w:color w:val="000000"/>
        </w:rPr>
        <w:t>“</w:t>
      </w:r>
      <w:r>
        <w:t>I would have sought VRS employment services YEARS ago, if it had been available online as it is now.”</w:t>
      </w:r>
    </w:p>
    <w:p w14:paraId="7B5D6AAC" w14:textId="27786C2F" w:rsidR="009516E0" w:rsidRPr="009516E0" w:rsidRDefault="009516E0" w:rsidP="00B46EB9">
      <w:pPr>
        <w:pStyle w:val="ListParagraph"/>
        <w:numPr>
          <w:ilvl w:val="2"/>
          <w:numId w:val="5"/>
        </w:numPr>
        <w:ind w:left="720"/>
        <w:rPr>
          <w:rFonts w:eastAsia="Times New Roman" w:cstheme="minorHAnsi"/>
          <w:color w:val="000000"/>
        </w:rPr>
      </w:pPr>
      <w:r>
        <w:t>“I'm a big fan of meeting virtually. It is effective and efficient.”</w:t>
      </w:r>
    </w:p>
    <w:p w14:paraId="51DB0B1C" w14:textId="57F91CDB" w:rsidR="009516E0" w:rsidRPr="009516E0" w:rsidRDefault="009516E0" w:rsidP="00B46EB9">
      <w:pPr>
        <w:pStyle w:val="ListParagraph"/>
        <w:numPr>
          <w:ilvl w:val="2"/>
          <w:numId w:val="5"/>
        </w:numPr>
        <w:ind w:left="720"/>
        <w:rPr>
          <w:rFonts w:eastAsia="Times New Roman" w:cstheme="minorHAnsi"/>
          <w:color w:val="000000"/>
        </w:rPr>
      </w:pPr>
      <w:r>
        <w:rPr>
          <w:rFonts w:ascii="Calibri" w:eastAsia="Times New Roman" w:hAnsi="Calibri" w:cs="Calibri"/>
          <w:color w:val="000000"/>
        </w:rPr>
        <w:t>“</w:t>
      </w:r>
      <w:r w:rsidRPr="006E64D0">
        <w:rPr>
          <w:rFonts w:ascii="Calibri" w:eastAsia="Times New Roman" w:hAnsi="Calibri" w:cs="Calibri"/>
          <w:color w:val="000000"/>
        </w:rPr>
        <w:t>Transportation costs (especially with rising gas prices) are a significant barrier for me along with not having reliable vehicle access. I don't have the best internet service, but 99% of the time it is sufficient for meetings. Right now I wouldn't choose to meet at home, but if I had a different living</w:t>
      </w:r>
      <w:r w:rsidR="0065035C">
        <w:rPr>
          <w:rFonts w:ascii="Calibri" w:eastAsia="Times New Roman" w:hAnsi="Calibri" w:cs="Calibri"/>
          <w:color w:val="000000"/>
        </w:rPr>
        <w:t>,</w:t>
      </w:r>
      <w:r w:rsidRPr="006E64D0">
        <w:rPr>
          <w:rFonts w:ascii="Calibri" w:eastAsia="Times New Roman" w:hAnsi="Calibri" w:cs="Calibri"/>
          <w:color w:val="000000"/>
        </w:rPr>
        <w:t xml:space="preserve"> I would probably rank home meetings higher.</w:t>
      </w:r>
      <w:r>
        <w:rPr>
          <w:rFonts w:ascii="Calibri" w:eastAsia="Times New Roman" w:hAnsi="Calibri" w:cs="Calibri"/>
          <w:color w:val="000000"/>
        </w:rPr>
        <w:t>”</w:t>
      </w:r>
    </w:p>
    <w:p w14:paraId="746123D8" w14:textId="6BAED757" w:rsidR="009516E0" w:rsidRPr="009516E0" w:rsidRDefault="009516E0" w:rsidP="00B46EB9">
      <w:pPr>
        <w:pStyle w:val="ListParagraph"/>
        <w:numPr>
          <w:ilvl w:val="2"/>
          <w:numId w:val="5"/>
        </w:numPr>
        <w:ind w:left="720"/>
        <w:rPr>
          <w:rFonts w:eastAsia="Times New Roman" w:cstheme="minorHAnsi"/>
          <w:color w:val="000000"/>
        </w:rPr>
      </w:pPr>
      <w:r>
        <w:rPr>
          <w:rFonts w:ascii="Calibri" w:eastAsia="Times New Roman" w:hAnsi="Calibri" w:cs="Calibri"/>
          <w:color w:val="000000"/>
        </w:rPr>
        <w:t>“</w:t>
      </w:r>
      <w:r w:rsidRPr="006E64D0">
        <w:rPr>
          <w:rFonts w:ascii="Calibri" w:eastAsia="Times New Roman" w:hAnsi="Calibri" w:cs="Calibri"/>
          <w:color w:val="000000"/>
        </w:rPr>
        <w:t>I feel we lose some with all this remote stuff.</w:t>
      </w:r>
      <w:r>
        <w:rPr>
          <w:rFonts w:ascii="Calibri" w:eastAsia="Times New Roman" w:hAnsi="Calibri" w:cs="Calibri"/>
          <w:color w:val="000000"/>
        </w:rPr>
        <w:t>”</w:t>
      </w:r>
    </w:p>
    <w:p w14:paraId="2A61002E" w14:textId="5E5FA6F9" w:rsidR="009516E0" w:rsidRPr="009516E0" w:rsidRDefault="009516E0" w:rsidP="00B46EB9">
      <w:pPr>
        <w:pStyle w:val="ListParagraph"/>
        <w:numPr>
          <w:ilvl w:val="2"/>
          <w:numId w:val="5"/>
        </w:numPr>
        <w:ind w:left="720"/>
        <w:rPr>
          <w:rFonts w:eastAsia="Times New Roman" w:cstheme="minorHAnsi"/>
          <w:color w:val="000000"/>
        </w:rPr>
      </w:pPr>
      <w:r>
        <w:rPr>
          <w:rFonts w:ascii="Calibri" w:eastAsia="Times New Roman" w:hAnsi="Calibri" w:cs="Calibri"/>
          <w:color w:val="000000"/>
        </w:rPr>
        <w:t>“</w:t>
      </w:r>
      <w:r w:rsidRPr="006E64D0">
        <w:rPr>
          <w:rFonts w:ascii="Calibri" w:eastAsia="Times New Roman" w:hAnsi="Calibri" w:cs="Calibri"/>
          <w:color w:val="000000"/>
        </w:rPr>
        <w:t>Without in person miscommunication happens and one gets blown off more, forgotten about.</w:t>
      </w:r>
      <w:r>
        <w:rPr>
          <w:rFonts w:ascii="Calibri" w:eastAsia="Times New Roman" w:hAnsi="Calibri" w:cs="Calibri"/>
          <w:color w:val="000000"/>
        </w:rPr>
        <w:t>”</w:t>
      </w:r>
    </w:p>
    <w:p w14:paraId="2D0DC2FE" w14:textId="4C52497E" w:rsidR="00936A7E" w:rsidRPr="002158B5" w:rsidRDefault="00936A7E" w:rsidP="004915EA">
      <w:pPr>
        <w:pStyle w:val="Heading2"/>
        <w:rPr>
          <w:rFonts w:eastAsia="Times New Roman"/>
        </w:rPr>
      </w:pPr>
      <w:r w:rsidRPr="002158B5">
        <w:rPr>
          <w:rFonts w:eastAsia="Times New Roman"/>
        </w:rPr>
        <w:t>Possible Issues</w:t>
      </w:r>
    </w:p>
    <w:p w14:paraId="0860E2D7" w14:textId="3B68BB3D" w:rsidR="00936A7E" w:rsidRDefault="00936A7E" w:rsidP="00936A7E">
      <w:pPr>
        <w:pStyle w:val="ListParagraph"/>
        <w:numPr>
          <w:ilvl w:val="0"/>
          <w:numId w:val="4"/>
        </w:numPr>
        <w:rPr>
          <w:rFonts w:eastAsia="Times New Roman" w:cstheme="minorHAnsi"/>
          <w:i/>
          <w:iCs/>
        </w:rPr>
      </w:pPr>
      <w:r w:rsidRPr="002158B5">
        <w:rPr>
          <w:rFonts w:eastAsia="Times New Roman" w:cstheme="minorHAnsi"/>
          <w:i/>
          <w:iCs/>
        </w:rPr>
        <w:t>Have you ever used online services, such as services provided through a computer, tablet, or smart phone</w:t>
      </w:r>
      <w:r w:rsidR="00DB6BA4">
        <w:rPr>
          <w:rFonts w:eastAsia="Times New Roman" w:cstheme="minorHAnsi"/>
          <w:i/>
          <w:iCs/>
        </w:rPr>
        <w:t>,</w:t>
      </w:r>
      <w:r w:rsidRPr="002158B5">
        <w:rPr>
          <w:rFonts w:eastAsia="Times New Roman" w:cstheme="minorHAnsi"/>
          <w:i/>
          <w:iCs/>
        </w:rPr>
        <w:t xml:space="preserve"> from VRS or another organization?</w:t>
      </w:r>
    </w:p>
    <w:p w14:paraId="2F3F0ABF" w14:textId="77777777" w:rsidR="00DB6BA4" w:rsidRPr="00DB6BA4" w:rsidRDefault="00336B2B" w:rsidP="00336B2B">
      <w:pPr>
        <w:pStyle w:val="ListParagraph"/>
        <w:numPr>
          <w:ilvl w:val="1"/>
          <w:numId w:val="4"/>
        </w:numPr>
        <w:rPr>
          <w:rFonts w:eastAsia="Times New Roman" w:cstheme="minorHAnsi"/>
          <w:i/>
          <w:iCs/>
        </w:rPr>
      </w:pPr>
      <w:r>
        <w:rPr>
          <w:rFonts w:eastAsia="Times New Roman" w:cstheme="minorHAnsi"/>
        </w:rPr>
        <w:t>78% Yes</w:t>
      </w:r>
    </w:p>
    <w:p w14:paraId="629BD937" w14:textId="77777777" w:rsidR="00DB6BA4" w:rsidRPr="00DB6BA4" w:rsidRDefault="00336B2B" w:rsidP="00336B2B">
      <w:pPr>
        <w:pStyle w:val="ListParagraph"/>
        <w:numPr>
          <w:ilvl w:val="1"/>
          <w:numId w:val="4"/>
        </w:numPr>
        <w:rPr>
          <w:rFonts w:eastAsia="Times New Roman" w:cstheme="minorHAnsi"/>
          <w:i/>
          <w:iCs/>
        </w:rPr>
      </w:pPr>
      <w:r>
        <w:rPr>
          <w:rFonts w:eastAsia="Times New Roman" w:cstheme="minorHAnsi"/>
        </w:rPr>
        <w:t>12% I choose not to participate in online services</w:t>
      </w:r>
    </w:p>
    <w:p w14:paraId="7057F665" w14:textId="1A8B0718" w:rsidR="00336B2B" w:rsidRPr="002158B5" w:rsidRDefault="00336B2B" w:rsidP="00336B2B">
      <w:pPr>
        <w:pStyle w:val="ListParagraph"/>
        <w:numPr>
          <w:ilvl w:val="1"/>
          <w:numId w:val="4"/>
        </w:numPr>
        <w:rPr>
          <w:rFonts w:eastAsia="Times New Roman" w:cstheme="minorHAnsi"/>
          <w:i/>
          <w:iCs/>
        </w:rPr>
      </w:pPr>
      <w:r>
        <w:rPr>
          <w:rFonts w:eastAsia="Times New Roman" w:cstheme="minorHAnsi"/>
        </w:rPr>
        <w:t>9% I do not have access to online services</w:t>
      </w:r>
    </w:p>
    <w:p w14:paraId="1C840711" w14:textId="7348846B" w:rsidR="00936A7E" w:rsidRDefault="00936A7E" w:rsidP="00936A7E">
      <w:pPr>
        <w:pStyle w:val="ListParagraph"/>
        <w:numPr>
          <w:ilvl w:val="0"/>
          <w:numId w:val="4"/>
        </w:numPr>
        <w:rPr>
          <w:rFonts w:eastAsia="Times New Roman" w:cstheme="minorHAnsi"/>
          <w:i/>
          <w:iCs/>
        </w:rPr>
      </w:pPr>
      <w:r w:rsidRPr="002158B5">
        <w:rPr>
          <w:rFonts w:eastAsia="Times New Roman" w:cstheme="minorHAnsi"/>
          <w:i/>
          <w:iCs/>
        </w:rPr>
        <w:t>How easy or difficult is it for you to use online services provided through a computer, tablet or smart phone?</w:t>
      </w:r>
    </w:p>
    <w:p w14:paraId="375AD38F" w14:textId="77777777" w:rsidR="00DB6BA4" w:rsidRPr="00DB6BA4" w:rsidRDefault="00336B2B" w:rsidP="00336B2B">
      <w:pPr>
        <w:pStyle w:val="ListParagraph"/>
        <w:numPr>
          <w:ilvl w:val="1"/>
          <w:numId w:val="4"/>
        </w:numPr>
        <w:rPr>
          <w:rFonts w:eastAsia="Times New Roman" w:cstheme="minorHAnsi"/>
          <w:i/>
          <w:iCs/>
        </w:rPr>
      </w:pPr>
      <w:r>
        <w:rPr>
          <w:rFonts w:eastAsia="Times New Roman" w:cstheme="minorHAnsi"/>
        </w:rPr>
        <w:t>55% Easy</w:t>
      </w:r>
    </w:p>
    <w:p w14:paraId="1114CFA3" w14:textId="77777777" w:rsidR="00DB6BA4" w:rsidRPr="00DB6BA4" w:rsidRDefault="00336B2B" w:rsidP="00336B2B">
      <w:pPr>
        <w:pStyle w:val="ListParagraph"/>
        <w:numPr>
          <w:ilvl w:val="1"/>
          <w:numId w:val="4"/>
        </w:numPr>
        <w:rPr>
          <w:rFonts w:eastAsia="Times New Roman" w:cstheme="minorHAnsi"/>
          <w:i/>
          <w:iCs/>
        </w:rPr>
      </w:pPr>
      <w:r>
        <w:rPr>
          <w:rFonts w:eastAsia="Times New Roman" w:cstheme="minorHAnsi"/>
        </w:rPr>
        <w:t>34% Somewhat easy</w:t>
      </w:r>
    </w:p>
    <w:p w14:paraId="5FAF5BD0" w14:textId="77777777" w:rsidR="00DB6BA4" w:rsidRPr="00DB6BA4" w:rsidRDefault="00336B2B" w:rsidP="00336B2B">
      <w:pPr>
        <w:pStyle w:val="ListParagraph"/>
        <w:numPr>
          <w:ilvl w:val="1"/>
          <w:numId w:val="4"/>
        </w:numPr>
        <w:rPr>
          <w:rFonts w:eastAsia="Times New Roman" w:cstheme="minorHAnsi"/>
          <w:i/>
          <w:iCs/>
        </w:rPr>
      </w:pPr>
      <w:r>
        <w:rPr>
          <w:rFonts w:eastAsia="Times New Roman" w:cstheme="minorHAnsi"/>
        </w:rPr>
        <w:t>9% Somewhat difficult</w:t>
      </w:r>
    </w:p>
    <w:p w14:paraId="400CEE5A" w14:textId="36B88411" w:rsidR="00336B2B" w:rsidRPr="002158B5" w:rsidRDefault="00336B2B" w:rsidP="00336B2B">
      <w:pPr>
        <w:pStyle w:val="ListParagraph"/>
        <w:numPr>
          <w:ilvl w:val="1"/>
          <w:numId w:val="4"/>
        </w:numPr>
        <w:rPr>
          <w:rFonts w:eastAsia="Times New Roman" w:cstheme="minorHAnsi"/>
          <w:i/>
          <w:iCs/>
        </w:rPr>
      </w:pPr>
      <w:r>
        <w:rPr>
          <w:rFonts w:eastAsia="Times New Roman" w:cstheme="minorHAnsi"/>
        </w:rPr>
        <w:t>3% Difficult</w:t>
      </w:r>
    </w:p>
    <w:p w14:paraId="1DB30976" w14:textId="0EFF62B4" w:rsidR="00936A7E" w:rsidRPr="0020213C" w:rsidRDefault="00936A7E" w:rsidP="0020213C">
      <w:pPr>
        <w:pStyle w:val="ListParagraph"/>
        <w:numPr>
          <w:ilvl w:val="0"/>
          <w:numId w:val="4"/>
        </w:numPr>
        <w:rPr>
          <w:rFonts w:eastAsia="Times New Roman" w:cstheme="minorHAnsi"/>
          <w:i/>
          <w:iCs/>
        </w:rPr>
      </w:pPr>
      <w:r w:rsidRPr="002158B5">
        <w:rPr>
          <w:rFonts w:eastAsia="Times New Roman" w:cstheme="minorHAnsi"/>
          <w:i/>
          <w:iCs/>
        </w:rPr>
        <w:t>How much do the issues listed below affect your ability to receive VRS services, whether online or in person?</w:t>
      </w:r>
    </w:p>
    <w:tbl>
      <w:tblPr>
        <w:tblStyle w:val="TableGrid"/>
        <w:tblW w:w="4500" w:type="pct"/>
        <w:jc w:val="center"/>
        <w:tblLook w:val="04A0" w:firstRow="1" w:lastRow="0" w:firstColumn="1" w:lastColumn="0" w:noHBand="0" w:noVBand="1"/>
      </w:tblPr>
      <w:tblGrid>
        <w:gridCol w:w="2605"/>
        <w:gridCol w:w="1452"/>
        <w:gridCol w:w="1453"/>
        <w:gridCol w:w="1452"/>
        <w:gridCol w:w="1453"/>
      </w:tblGrid>
      <w:tr w:rsidR="0020213C" w14:paraId="731C822E" w14:textId="77777777" w:rsidTr="008A19B2">
        <w:trPr>
          <w:jc w:val="center"/>
        </w:trPr>
        <w:tc>
          <w:tcPr>
            <w:tcW w:w="2605" w:type="dxa"/>
          </w:tcPr>
          <w:p w14:paraId="523E847B" w14:textId="77777777" w:rsidR="0020213C" w:rsidRPr="0020213C" w:rsidRDefault="0020213C" w:rsidP="0020213C">
            <w:pPr>
              <w:rPr>
                <w:rFonts w:eastAsia="Times New Roman" w:cstheme="minorHAnsi"/>
                <w:i/>
                <w:iCs/>
              </w:rPr>
            </w:pPr>
          </w:p>
        </w:tc>
        <w:tc>
          <w:tcPr>
            <w:tcW w:w="1452" w:type="dxa"/>
            <w:tcBorders>
              <w:bottom w:val="single" w:sz="4" w:space="0" w:color="auto"/>
            </w:tcBorders>
            <w:vAlign w:val="center"/>
          </w:tcPr>
          <w:p w14:paraId="436D47E9" w14:textId="74127606" w:rsidR="0020213C" w:rsidRDefault="0020213C" w:rsidP="0020213C">
            <w:pPr>
              <w:rPr>
                <w:rFonts w:eastAsia="Times New Roman" w:cstheme="minorHAnsi"/>
                <w:i/>
                <w:iCs/>
              </w:rPr>
            </w:pPr>
            <w:r>
              <w:rPr>
                <w:rFonts w:ascii="Calibri" w:hAnsi="Calibri" w:cs="Calibri"/>
                <w:i/>
                <w:iCs/>
                <w:color w:val="000000"/>
              </w:rPr>
              <w:t>Not an Issue</w:t>
            </w:r>
          </w:p>
        </w:tc>
        <w:tc>
          <w:tcPr>
            <w:tcW w:w="1453" w:type="dxa"/>
            <w:vAlign w:val="center"/>
          </w:tcPr>
          <w:p w14:paraId="526C9EB1" w14:textId="4C13FEEB" w:rsidR="0020213C" w:rsidRDefault="0020213C" w:rsidP="0020213C">
            <w:pPr>
              <w:rPr>
                <w:rFonts w:eastAsia="Times New Roman" w:cstheme="minorHAnsi"/>
                <w:i/>
                <w:iCs/>
              </w:rPr>
            </w:pPr>
            <w:r>
              <w:rPr>
                <w:rFonts w:ascii="Calibri" w:hAnsi="Calibri" w:cs="Calibri"/>
                <w:i/>
                <w:iCs/>
                <w:color w:val="000000"/>
              </w:rPr>
              <w:t>Somewhat of an Issue</w:t>
            </w:r>
          </w:p>
        </w:tc>
        <w:tc>
          <w:tcPr>
            <w:tcW w:w="1452" w:type="dxa"/>
            <w:vAlign w:val="center"/>
          </w:tcPr>
          <w:p w14:paraId="2C10DF78" w14:textId="1EF8F368" w:rsidR="0020213C" w:rsidRDefault="0020213C" w:rsidP="0020213C">
            <w:pPr>
              <w:rPr>
                <w:rFonts w:eastAsia="Times New Roman" w:cstheme="minorHAnsi"/>
                <w:i/>
                <w:iCs/>
              </w:rPr>
            </w:pPr>
            <w:r>
              <w:rPr>
                <w:rFonts w:ascii="Calibri" w:hAnsi="Calibri" w:cs="Calibri"/>
                <w:i/>
                <w:iCs/>
                <w:color w:val="000000"/>
              </w:rPr>
              <w:t>Major Issue</w:t>
            </w:r>
          </w:p>
        </w:tc>
        <w:tc>
          <w:tcPr>
            <w:tcW w:w="1453" w:type="dxa"/>
            <w:vAlign w:val="center"/>
          </w:tcPr>
          <w:p w14:paraId="1E59B90A" w14:textId="12363876" w:rsidR="0020213C" w:rsidRDefault="0020213C" w:rsidP="0020213C">
            <w:pPr>
              <w:rPr>
                <w:rFonts w:eastAsia="Times New Roman" w:cstheme="minorHAnsi"/>
                <w:i/>
                <w:iCs/>
              </w:rPr>
            </w:pPr>
            <w:r>
              <w:rPr>
                <w:rFonts w:ascii="Calibri" w:hAnsi="Calibri" w:cs="Calibri"/>
                <w:i/>
                <w:iCs/>
                <w:color w:val="000000"/>
              </w:rPr>
              <w:t>Not applicable</w:t>
            </w:r>
          </w:p>
        </w:tc>
      </w:tr>
      <w:tr w:rsidR="0020213C" w14:paraId="4232D778" w14:textId="77777777" w:rsidTr="008A19B2">
        <w:trPr>
          <w:jc w:val="center"/>
        </w:trPr>
        <w:tc>
          <w:tcPr>
            <w:tcW w:w="2605" w:type="dxa"/>
          </w:tcPr>
          <w:p w14:paraId="27BB1ED7" w14:textId="63238804" w:rsidR="0020213C" w:rsidRPr="0020213C" w:rsidRDefault="0020213C" w:rsidP="0020213C">
            <w:pPr>
              <w:rPr>
                <w:rFonts w:eastAsia="Times New Roman" w:cstheme="minorHAnsi"/>
                <w:i/>
                <w:iCs/>
              </w:rPr>
            </w:pPr>
            <w:r w:rsidRPr="0020213C">
              <w:rPr>
                <w:i/>
                <w:iCs/>
              </w:rPr>
              <w:t>Access to technology (computer, tablet, or smart phone)</w:t>
            </w:r>
          </w:p>
        </w:tc>
        <w:tc>
          <w:tcPr>
            <w:tcW w:w="1452" w:type="dxa"/>
            <w:shd w:val="clear" w:color="auto" w:fill="C5E0B3" w:themeFill="accent6" w:themeFillTint="66"/>
            <w:vAlign w:val="center"/>
          </w:tcPr>
          <w:p w14:paraId="509AE8F5" w14:textId="4520BB8B" w:rsidR="0020213C" w:rsidRPr="000A6424" w:rsidRDefault="0020213C" w:rsidP="0020213C">
            <w:pPr>
              <w:rPr>
                <w:rFonts w:eastAsia="Times New Roman" w:cstheme="minorHAnsi"/>
                <w:b/>
                <w:bCs/>
              </w:rPr>
            </w:pPr>
            <w:r w:rsidRPr="000A6424">
              <w:rPr>
                <w:rFonts w:ascii="Calibri" w:hAnsi="Calibri" w:cs="Calibri"/>
                <w:b/>
                <w:bCs/>
                <w:color w:val="000000"/>
              </w:rPr>
              <w:t>83%</w:t>
            </w:r>
          </w:p>
        </w:tc>
        <w:tc>
          <w:tcPr>
            <w:tcW w:w="1453" w:type="dxa"/>
            <w:vAlign w:val="center"/>
          </w:tcPr>
          <w:p w14:paraId="61E7EA73" w14:textId="13C79193" w:rsidR="0020213C" w:rsidRPr="0020213C" w:rsidRDefault="0020213C" w:rsidP="0020213C">
            <w:pPr>
              <w:rPr>
                <w:rFonts w:eastAsia="Times New Roman" w:cstheme="minorHAnsi"/>
              </w:rPr>
            </w:pPr>
            <w:r w:rsidRPr="0020213C">
              <w:rPr>
                <w:rFonts w:ascii="Calibri" w:hAnsi="Calibri" w:cs="Calibri"/>
                <w:color w:val="000000"/>
              </w:rPr>
              <w:t>12%</w:t>
            </w:r>
          </w:p>
        </w:tc>
        <w:tc>
          <w:tcPr>
            <w:tcW w:w="1452" w:type="dxa"/>
            <w:vAlign w:val="center"/>
          </w:tcPr>
          <w:p w14:paraId="191A29C0" w14:textId="6A287237" w:rsidR="0020213C" w:rsidRPr="0020213C" w:rsidRDefault="0020213C" w:rsidP="0020213C">
            <w:pPr>
              <w:rPr>
                <w:rFonts w:eastAsia="Times New Roman" w:cstheme="minorHAnsi"/>
              </w:rPr>
            </w:pPr>
            <w:r w:rsidRPr="0020213C">
              <w:rPr>
                <w:rFonts w:ascii="Calibri" w:hAnsi="Calibri" w:cs="Calibri"/>
                <w:color w:val="000000"/>
              </w:rPr>
              <w:t>3%</w:t>
            </w:r>
          </w:p>
        </w:tc>
        <w:tc>
          <w:tcPr>
            <w:tcW w:w="1453" w:type="dxa"/>
            <w:vAlign w:val="center"/>
          </w:tcPr>
          <w:p w14:paraId="1BC07AC7" w14:textId="2CB2A291" w:rsidR="0020213C" w:rsidRPr="0020213C" w:rsidRDefault="0020213C" w:rsidP="0020213C">
            <w:pPr>
              <w:rPr>
                <w:rFonts w:eastAsia="Times New Roman" w:cstheme="minorHAnsi"/>
              </w:rPr>
            </w:pPr>
            <w:r w:rsidRPr="0020213C">
              <w:rPr>
                <w:rFonts w:ascii="Calibri" w:hAnsi="Calibri" w:cs="Calibri"/>
                <w:color w:val="000000"/>
              </w:rPr>
              <w:t>2%</w:t>
            </w:r>
          </w:p>
        </w:tc>
      </w:tr>
      <w:tr w:rsidR="0020213C" w14:paraId="1B2029DE" w14:textId="77777777" w:rsidTr="000A6424">
        <w:trPr>
          <w:jc w:val="center"/>
        </w:trPr>
        <w:tc>
          <w:tcPr>
            <w:tcW w:w="2605" w:type="dxa"/>
          </w:tcPr>
          <w:p w14:paraId="3380F2C2" w14:textId="708B090D" w:rsidR="0020213C" w:rsidRPr="0020213C" w:rsidRDefault="0020213C" w:rsidP="0020213C">
            <w:pPr>
              <w:rPr>
                <w:rFonts w:eastAsia="Times New Roman" w:cstheme="minorHAnsi"/>
                <w:i/>
                <w:iCs/>
              </w:rPr>
            </w:pPr>
            <w:r w:rsidRPr="0020213C">
              <w:rPr>
                <w:i/>
                <w:iCs/>
              </w:rPr>
              <w:t>Access to Internet</w:t>
            </w:r>
          </w:p>
        </w:tc>
        <w:tc>
          <w:tcPr>
            <w:tcW w:w="1452" w:type="dxa"/>
            <w:shd w:val="clear" w:color="auto" w:fill="C5E0B3" w:themeFill="accent6" w:themeFillTint="66"/>
            <w:vAlign w:val="center"/>
          </w:tcPr>
          <w:p w14:paraId="74EDBFFC" w14:textId="5C134E72" w:rsidR="0020213C" w:rsidRPr="000A6424" w:rsidRDefault="0020213C" w:rsidP="0020213C">
            <w:pPr>
              <w:rPr>
                <w:rFonts w:eastAsia="Times New Roman" w:cstheme="minorHAnsi"/>
                <w:b/>
                <w:bCs/>
              </w:rPr>
            </w:pPr>
            <w:r w:rsidRPr="000A6424">
              <w:rPr>
                <w:rFonts w:ascii="Calibri" w:hAnsi="Calibri" w:cs="Calibri"/>
                <w:b/>
                <w:bCs/>
                <w:color w:val="000000"/>
              </w:rPr>
              <w:t>83%</w:t>
            </w:r>
          </w:p>
        </w:tc>
        <w:tc>
          <w:tcPr>
            <w:tcW w:w="1453" w:type="dxa"/>
            <w:tcBorders>
              <w:bottom w:val="single" w:sz="4" w:space="0" w:color="auto"/>
            </w:tcBorders>
            <w:vAlign w:val="center"/>
          </w:tcPr>
          <w:p w14:paraId="5FEB19A3" w14:textId="6BB546F9" w:rsidR="0020213C" w:rsidRPr="0020213C" w:rsidRDefault="0020213C" w:rsidP="0020213C">
            <w:pPr>
              <w:rPr>
                <w:rFonts w:eastAsia="Times New Roman" w:cstheme="minorHAnsi"/>
              </w:rPr>
            </w:pPr>
            <w:r w:rsidRPr="0020213C">
              <w:rPr>
                <w:rFonts w:ascii="Calibri" w:hAnsi="Calibri" w:cs="Calibri"/>
                <w:color w:val="000000"/>
              </w:rPr>
              <w:t>12%</w:t>
            </w:r>
          </w:p>
        </w:tc>
        <w:tc>
          <w:tcPr>
            <w:tcW w:w="1452" w:type="dxa"/>
            <w:vAlign w:val="center"/>
          </w:tcPr>
          <w:p w14:paraId="59435C0D" w14:textId="2470BD50" w:rsidR="0020213C" w:rsidRPr="0020213C" w:rsidRDefault="0020213C" w:rsidP="0020213C">
            <w:pPr>
              <w:rPr>
                <w:rFonts w:eastAsia="Times New Roman" w:cstheme="minorHAnsi"/>
              </w:rPr>
            </w:pPr>
            <w:r w:rsidRPr="0020213C">
              <w:rPr>
                <w:rFonts w:ascii="Calibri" w:hAnsi="Calibri" w:cs="Calibri"/>
                <w:color w:val="000000"/>
              </w:rPr>
              <w:t>3%</w:t>
            </w:r>
          </w:p>
        </w:tc>
        <w:tc>
          <w:tcPr>
            <w:tcW w:w="1453" w:type="dxa"/>
            <w:vAlign w:val="center"/>
          </w:tcPr>
          <w:p w14:paraId="082F56C3" w14:textId="141B6D79" w:rsidR="0020213C" w:rsidRPr="0020213C" w:rsidRDefault="0020213C" w:rsidP="0020213C">
            <w:pPr>
              <w:rPr>
                <w:rFonts w:eastAsia="Times New Roman" w:cstheme="minorHAnsi"/>
              </w:rPr>
            </w:pPr>
            <w:r w:rsidRPr="0020213C">
              <w:rPr>
                <w:rFonts w:ascii="Calibri" w:hAnsi="Calibri" w:cs="Calibri"/>
                <w:color w:val="000000"/>
              </w:rPr>
              <w:t>2%</w:t>
            </w:r>
          </w:p>
        </w:tc>
      </w:tr>
      <w:tr w:rsidR="0020213C" w14:paraId="767E4D02" w14:textId="77777777" w:rsidTr="000A6424">
        <w:trPr>
          <w:jc w:val="center"/>
        </w:trPr>
        <w:tc>
          <w:tcPr>
            <w:tcW w:w="2605" w:type="dxa"/>
          </w:tcPr>
          <w:p w14:paraId="3BF2F7E0" w14:textId="5BEF59BE" w:rsidR="0020213C" w:rsidRPr="0020213C" w:rsidRDefault="0020213C" w:rsidP="0020213C">
            <w:pPr>
              <w:rPr>
                <w:rFonts w:eastAsia="Times New Roman" w:cstheme="minorHAnsi"/>
                <w:i/>
                <w:iCs/>
              </w:rPr>
            </w:pPr>
            <w:r w:rsidRPr="0020213C">
              <w:rPr>
                <w:i/>
                <w:iCs/>
              </w:rPr>
              <w:t>Lack of time</w:t>
            </w:r>
          </w:p>
        </w:tc>
        <w:tc>
          <w:tcPr>
            <w:tcW w:w="1452" w:type="dxa"/>
            <w:vAlign w:val="center"/>
          </w:tcPr>
          <w:p w14:paraId="731C1820" w14:textId="7B437267" w:rsidR="0020213C" w:rsidRPr="0020213C" w:rsidRDefault="0020213C" w:rsidP="0020213C">
            <w:pPr>
              <w:rPr>
                <w:rFonts w:eastAsia="Times New Roman" w:cstheme="minorHAnsi"/>
              </w:rPr>
            </w:pPr>
            <w:r w:rsidRPr="0020213C">
              <w:rPr>
                <w:rFonts w:ascii="Calibri" w:hAnsi="Calibri" w:cs="Calibri"/>
                <w:color w:val="000000"/>
              </w:rPr>
              <w:t>56%</w:t>
            </w:r>
          </w:p>
        </w:tc>
        <w:tc>
          <w:tcPr>
            <w:tcW w:w="1453" w:type="dxa"/>
            <w:shd w:val="clear" w:color="auto" w:fill="FFE599" w:themeFill="accent4" w:themeFillTint="66"/>
            <w:vAlign w:val="center"/>
          </w:tcPr>
          <w:p w14:paraId="17D675F8" w14:textId="6588C324" w:rsidR="0020213C" w:rsidRPr="008467BF" w:rsidRDefault="0020213C" w:rsidP="0020213C">
            <w:pPr>
              <w:rPr>
                <w:rFonts w:eastAsia="Times New Roman" w:cstheme="minorHAnsi"/>
                <w:b/>
                <w:bCs/>
              </w:rPr>
            </w:pPr>
            <w:r w:rsidRPr="008467BF">
              <w:rPr>
                <w:rFonts w:ascii="Calibri" w:hAnsi="Calibri" w:cs="Calibri"/>
                <w:b/>
                <w:bCs/>
                <w:color w:val="000000"/>
              </w:rPr>
              <w:t>37%</w:t>
            </w:r>
          </w:p>
        </w:tc>
        <w:tc>
          <w:tcPr>
            <w:tcW w:w="1452" w:type="dxa"/>
            <w:vAlign w:val="center"/>
          </w:tcPr>
          <w:p w14:paraId="197865C4" w14:textId="4AB3214E" w:rsidR="0020213C" w:rsidRPr="0020213C" w:rsidRDefault="0020213C" w:rsidP="0020213C">
            <w:pPr>
              <w:rPr>
                <w:rFonts w:eastAsia="Times New Roman" w:cstheme="minorHAnsi"/>
              </w:rPr>
            </w:pPr>
            <w:r w:rsidRPr="0020213C">
              <w:rPr>
                <w:rFonts w:ascii="Calibri" w:hAnsi="Calibri" w:cs="Calibri"/>
                <w:color w:val="000000"/>
              </w:rPr>
              <w:t>5%</w:t>
            </w:r>
          </w:p>
        </w:tc>
        <w:tc>
          <w:tcPr>
            <w:tcW w:w="1453" w:type="dxa"/>
            <w:vAlign w:val="center"/>
          </w:tcPr>
          <w:p w14:paraId="3AE4CC4C" w14:textId="55119662" w:rsidR="0020213C" w:rsidRPr="0020213C" w:rsidRDefault="0020213C" w:rsidP="0020213C">
            <w:pPr>
              <w:rPr>
                <w:rFonts w:eastAsia="Times New Roman" w:cstheme="minorHAnsi"/>
              </w:rPr>
            </w:pPr>
            <w:r w:rsidRPr="0020213C">
              <w:rPr>
                <w:rFonts w:ascii="Calibri" w:hAnsi="Calibri" w:cs="Calibri"/>
                <w:color w:val="000000"/>
              </w:rPr>
              <w:t>3%</w:t>
            </w:r>
          </w:p>
        </w:tc>
      </w:tr>
      <w:tr w:rsidR="0020213C" w14:paraId="34219AD6" w14:textId="77777777" w:rsidTr="000A6424">
        <w:trPr>
          <w:jc w:val="center"/>
        </w:trPr>
        <w:tc>
          <w:tcPr>
            <w:tcW w:w="2605" w:type="dxa"/>
          </w:tcPr>
          <w:p w14:paraId="665D37EA" w14:textId="009D84A2" w:rsidR="0020213C" w:rsidRPr="0020213C" w:rsidRDefault="0020213C" w:rsidP="0020213C">
            <w:pPr>
              <w:rPr>
                <w:rFonts w:eastAsia="Times New Roman" w:cstheme="minorHAnsi"/>
                <w:i/>
                <w:iCs/>
              </w:rPr>
            </w:pPr>
            <w:r w:rsidRPr="0020213C">
              <w:rPr>
                <w:i/>
                <w:iCs/>
              </w:rPr>
              <w:t>Lack of transportation</w:t>
            </w:r>
          </w:p>
        </w:tc>
        <w:tc>
          <w:tcPr>
            <w:tcW w:w="1452" w:type="dxa"/>
            <w:vAlign w:val="center"/>
          </w:tcPr>
          <w:p w14:paraId="21370552" w14:textId="1EC320C5" w:rsidR="0020213C" w:rsidRPr="0020213C" w:rsidRDefault="0020213C" w:rsidP="0020213C">
            <w:pPr>
              <w:rPr>
                <w:rFonts w:eastAsia="Times New Roman" w:cstheme="minorHAnsi"/>
              </w:rPr>
            </w:pPr>
            <w:r w:rsidRPr="0020213C">
              <w:rPr>
                <w:rFonts w:ascii="Calibri" w:hAnsi="Calibri" w:cs="Calibri"/>
                <w:color w:val="000000"/>
              </w:rPr>
              <w:t>59%</w:t>
            </w:r>
          </w:p>
        </w:tc>
        <w:tc>
          <w:tcPr>
            <w:tcW w:w="1453" w:type="dxa"/>
            <w:vAlign w:val="center"/>
          </w:tcPr>
          <w:p w14:paraId="56D3D130" w14:textId="3ECCE003" w:rsidR="0020213C" w:rsidRPr="0020213C" w:rsidRDefault="0020213C" w:rsidP="0020213C">
            <w:pPr>
              <w:rPr>
                <w:rFonts w:eastAsia="Times New Roman" w:cstheme="minorHAnsi"/>
              </w:rPr>
            </w:pPr>
            <w:r w:rsidRPr="0020213C">
              <w:rPr>
                <w:rFonts w:ascii="Calibri" w:hAnsi="Calibri" w:cs="Calibri"/>
                <w:color w:val="000000"/>
              </w:rPr>
              <w:t>25%</w:t>
            </w:r>
          </w:p>
        </w:tc>
        <w:tc>
          <w:tcPr>
            <w:tcW w:w="1452" w:type="dxa"/>
            <w:shd w:val="clear" w:color="auto" w:fill="F7CAAC" w:themeFill="accent2" w:themeFillTint="66"/>
            <w:vAlign w:val="center"/>
          </w:tcPr>
          <w:p w14:paraId="170CF356" w14:textId="54BAA0A4" w:rsidR="0020213C" w:rsidRPr="008467BF" w:rsidRDefault="0020213C" w:rsidP="0020213C">
            <w:pPr>
              <w:rPr>
                <w:rFonts w:eastAsia="Times New Roman" w:cstheme="minorHAnsi"/>
                <w:b/>
                <w:bCs/>
              </w:rPr>
            </w:pPr>
            <w:r w:rsidRPr="008467BF">
              <w:rPr>
                <w:rFonts w:ascii="Calibri" w:hAnsi="Calibri" w:cs="Calibri"/>
                <w:b/>
                <w:bCs/>
                <w:color w:val="000000"/>
              </w:rPr>
              <w:t>12%</w:t>
            </w:r>
          </w:p>
        </w:tc>
        <w:tc>
          <w:tcPr>
            <w:tcW w:w="1453" w:type="dxa"/>
            <w:vAlign w:val="center"/>
          </w:tcPr>
          <w:p w14:paraId="66DFD600" w14:textId="16B18D58" w:rsidR="0020213C" w:rsidRPr="0020213C" w:rsidRDefault="0020213C" w:rsidP="0020213C">
            <w:pPr>
              <w:rPr>
                <w:rFonts w:eastAsia="Times New Roman" w:cstheme="minorHAnsi"/>
              </w:rPr>
            </w:pPr>
            <w:r w:rsidRPr="0020213C">
              <w:rPr>
                <w:rFonts w:ascii="Calibri" w:hAnsi="Calibri" w:cs="Calibri"/>
                <w:color w:val="000000"/>
              </w:rPr>
              <w:t>4%</w:t>
            </w:r>
          </w:p>
        </w:tc>
      </w:tr>
      <w:tr w:rsidR="0020213C" w14:paraId="006A926D" w14:textId="77777777" w:rsidTr="008B18D7">
        <w:trPr>
          <w:jc w:val="center"/>
        </w:trPr>
        <w:tc>
          <w:tcPr>
            <w:tcW w:w="2605" w:type="dxa"/>
          </w:tcPr>
          <w:p w14:paraId="083DDF9C" w14:textId="02F58A55" w:rsidR="0020213C" w:rsidRPr="0020213C" w:rsidRDefault="0020213C" w:rsidP="0020213C">
            <w:pPr>
              <w:rPr>
                <w:rFonts w:eastAsia="Times New Roman" w:cstheme="minorHAnsi"/>
                <w:i/>
                <w:iCs/>
              </w:rPr>
            </w:pPr>
            <w:r w:rsidRPr="0020213C">
              <w:rPr>
                <w:i/>
                <w:iCs/>
              </w:rPr>
              <w:t>Lack of support from Parent or Guardian</w:t>
            </w:r>
          </w:p>
        </w:tc>
        <w:tc>
          <w:tcPr>
            <w:tcW w:w="1452" w:type="dxa"/>
            <w:shd w:val="clear" w:color="auto" w:fill="C5E0B3" w:themeFill="accent6" w:themeFillTint="66"/>
            <w:vAlign w:val="center"/>
          </w:tcPr>
          <w:p w14:paraId="48B80B4F" w14:textId="348833AC" w:rsidR="0020213C" w:rsidRPr="008B18D7" w:rsidRDefault="0020213C" w:rsidP="0020213C">
            <w:pPr>
              <w:rPr>
                <w:rFonts w:eastAsia="Times New Roman" w:cstheme="minorHAnsi"/>
                <w:b/>
                <w:bCs/>
              </w:rPr>
            </w:pPr>
            <w:r w:rsidRPr="008B18D7">
              <w:rPr>
                <w:rFonts w:ascii="Calibri" w:hAnsi="Calibri" w:cs="Calibri"/>
                <w:b/>
                <w:bCs/>
                <w:color w:val="000000"/>
              </w:rPr>
              <w:t>79%</w:t>
            </w:r>
          </w:p>
        </w:tc>
        <w:tc>
          <w:tcPr>
            <w:tcW w:w="1453" w:type="dxa"/>
            <w:vAlign w:val="center"/>
          </w:tcPr>
          <w:p w14:paraId="5796B2E9" w14:textId="68332AFE" w:rsidR="0020213C" w:rsidRPr="0020213C" w:rsidRDefault="0020213C" w:rsidP="0020213C">
            <w:pPr>
              <w:rPr>
                <w:rFonts w:eastAsia="Times New Roman" w:cstheme="minorHAnsi"/>
              </w:rPr>
            </w:pPr>
            <w:r w:rsidRPr="0020213C">
              <w:rPr>
                <w:rFonts w:ascii="Calibri" w:hAnsi="Calibri" w:cs="Calibri"/>
                <w:color w:val="000000"/>
              </w:rPr>
              <w:t>6%</w:t>
            </w:r>
          </w:p>
        </w:tc>
        <w:tc>
          <w:tcPr>
            <w:tcW w:w="1452" w:type="dxa"/>
            <w:vAlign w:val="center"/>
          </w:tcPr>
          <w:p w14:paraId="4B5A6CFC" w14:textId="0E05467E" w:rsidR="0020213C" w:rsidRPr="0020213C" w:rsidRDefault="0020213C" w:rsidP="0020213C">
            <w:pPr>
              <w:rPr>
                <w:rFonts w:eastAsia="Times New Roman" w:cstheme="minorHAnsi"/>
              </w:rPr>
            </w:pPr>
            <w:r w:rsidRPr="0020213C">
              <w:rPr>
                <w:rFonts w:ascii="Calibri" w:hAnsi="Calibri" w:cs="Calibri"/>
                <w:color w:val="000000"/>
              </w:rPr>
              <w:t>1%</w:t>
            </w:r>
          </w:p>
        </w:tc>
        <w:tc>
          <w:tcPr>
            <w:tcW w:w="1453" w:type="dxa"/>
            <w:vAlign w:val="center"/>
          </w:tcPr>
          <w:p w14:paraId="6713DF4E" w14:textId="7B6DF8AE" w:rsidR="0020213C" w:rsidRPr="0020213C" w:rsidRDefault="0020213C" w:rsidP="0020213C">
            <w:pPr>
              <w:rPr>
                <w:rFonts w:eastAsia="Times New Roman" w:cstheme="minorHAnsi"/>
              </w:rPr>
            </w:pPr>
            <w:r w:rsidRPr="0020213C">
              <w:rPr>
                <w:rFonts w:ascii="Calibri" w:hAnsi="Calibri" w:cs="Calibri"/>
                <w:color w:val="000000"/>
              </w:rPr>
              <w:t>14%</w:t>
            </w:r>
          </w:p>
        </w:tc>
      </w:tr>
      <w:tr w:rsidR="0020213C" w14:paraId="5F435362" w14:textId="77777777" w:rsidTr="00172A6D">
        <w:trPr>
          <w:jc w:val="center"/>
        </w:trPr>
        <w:tc>
          <w:tcPr>
            <w:tcW w:w="2605" w:type="dxa"/>
          </w:tcPr>
          <w:p w14:paraId="137FFFF8" w14:textId="1EF2D0F3" w:rsidR="0020213C" w:rsidRPr="0020213C" w:rsidRDefault="0020213C" w:rsidP="0020213C">
            <w:pPr>
              <w:rPr>
                <w:rFonts w:eastAsia="Times New Roman" w:cstheme="minorHAnsi"/>
                <w:i/>
                <w:iCs/>
              </w:rPr>
            </w:pPr>
            <w:r w:rsidRPr="0020213C">
              <w:rPr>
                <w:i/>
                <w:iCs/>
              </w:rPr>
              <w:t>Childcare</w:t>
            </w:r>
          </w:p>
        </w:tc>
        <w:tc>
          <w:tcPr>
            <w:tcW w:w="1452" w:type="dxa"/>
            <w:vAlign w:val="center"/>
          </w:tcPr>
          <w:p w14:paraId="308B928E" w14:textId="44EA3228" w:rsidR="0020213C" w:rsidRPr="0020213C" w:rsidRDefault="0020213C" w:rsidP="0020213C">
            <w:pPr>
              <w:rPr>
                <w:rFonts w:eastAsia="Times New Roman" w:cstheme="minorHAnsi"/>
              </w:rPr>
            </w:pPr>
            <w:r w:rsidRPr="0020213C">
              <w:rPr>
                <w:rFonts w:ascii="Calibri" w:hAnsi="Calibri" w:cs="Calibri"/>
                <w:color w:val="000000"/>
              </w:rPr>
              <w:t>65%</w:t>
            </w:r>
          </w:p>
        </w:tc>
        <w:tc>
          <w:tcPr>
            <w:tcW w:w="1453" w:type="dxa"/>
            <w:vAlign w:val="center"/>
          </w:tcPr>
          <w:p w14:paraId="75821F2C" w14:textId="6793079D" w:rsidR="0020213C" w:rsidRPr="0020213C" w:rsidRDefault="0020213C" w:rsidP="0020213C">
            <w:pPr>
              <w:rPr>
                <w:rFonts w:eastAsia="Times New Roman" w:cstheme="minorHAnsi"/>
              </w:rPr>
            </w:pPr>
            <w:r w:rsidRPr="0020213C">
              <w:rPr>
                <w:rFonts w:ascii="Calibri" w:hAnsi="Calibri" w:cs="Calibri"/>
                <w:color w:val="000000"/>
              </w:rPr>
              <w:t>3%</w:t>
            </w:r>
          </w:p>
        </w:tc>
        <w:tc>
          <w:tcPr>
            <w:tcW w:w="1452" w:type="dxa"/>
            <w:vAlign w:val="center"/>
          </w:tcPr>
          <w:p w14:paraId="1BF2CB6B" w14:textId="0E97FF22" w:rsidR="0020213C" w:rsidRPr="0020213C" w:rsidRDefault="0020213C" w:rsidP="0020213C">
            <w:pPr>
              <w:rPr>
                <w:rFonts w:eastAsia="Times New Roman" w:cstheme="minorHAnsi"/>
              </w:rPr>
            </w:pPr>
            <w:r w:rsidRPr="0020213C">
              <w:rPr>
                <w:rFonts w:ascii="Calibri" w:hAnsi="Calibri" w:cs="Calibri"/>
                <w:color w:val="000000"/>
              </w:rPr>
              <w:t>1%</w:t>
            </w:r>
          </w:p>
        </w:tc>
        <w:tc>
          <w:tcPr>
            <w:tcW w:w="1453" w:type="dxa"/>
            <w:vAlign w:val="center"/>
          </w:tcPr>
          <w:p w14:paraId="4C727D72" w14:textId="782380CF" w:rsidR="0020213C" w:rsidRPr="0020213C" w:rsidRDefault="0020213C" w:rsidP="0020213C">
            <w:pPr>
              <w:rPr>
                <w:rFonts w:eastAsia="Times New Roman" w:cstheme="minorHAnsi"/>
              </w:rPr>
            </w:pPr>
            <w:r w:rsidRPr="0020213C">
              <w:rPr>
                <w:rFonts w:ascii="Calibri" w:hAnsi="Calibri" w:cs="Calibri"/>
                <w:color w:val="000000"/>
              </w:rPr>
              <w:t>32%</w:t>
            </w:r>
          </w:p>
        </w:tc>
      </w:tr>
      <w:tr w:rsidR="0020213C" w14:paraId="04E21673" w14:textId="77777777" w:rsidTr="00172A6D">
        <w:trPr>
          <w:jc w:val="center"/>
        </w:trPr>
        <w:tc>
          <w:tcPr>
            <w:tcW w:w="2605" w:type="dxa"/>
          </w:tcPr>
          <w:p w14:paraId="34E2AFB1" w14:textId="02012BEB" w:rsidR="0020213C" w:rsidRPr="0020213C" w:rsidRDefault="0020213C" w:rsidP="0020213C">
            <w:pPr>
              <w:rPr>
                <w:rFonts w:eastAsia="Times New Roman" w:cstheme="minorHAnsi"/>
                <w:i/>
                <w:iCs/>
              </w:rPr>
            </w:pPr>
            <w:r w:rsidRPr="0020213C">
              <w:rPr>
                <w:i/>
                <w:iCs/>
              </w:rPr>
              <w:t>Health or medical issues</w:t>
            </w:r>
          </w:p>
        </w:tc>
        <w:tc>
          <w:tcPr>
            <w:tcW w:w="1452" w:type="dxa"/>
            <w:vAlign w:val="center"/>
          </w:tcPr>
          <w:p w14:paraId="777AF203" w14:textId="05116DA7" w:rsidR="0020213C" w:rsidRPr="0020213C" w:rsidRDefault="0020213C" w:rsidP="0020213C">
            <w:pPr>
              <w:rPr>
                <w:rFonts w:eastAsia="Times New Roman" w:cstheme="minorHAnsi"/>
              </w:rPr>
            </w:pPr>
            <w:r w:rsidRPr="0020213C">
              <w:rPr>
                <w:rFonts w:ascii="Calibri" w:hAnsi="Calibri" w:cs="Calibri"/>
                <w:color w:val="000000"/>
              </w:rPr>
              <w:t>61%</w:t>
            </w:r>
          </w:p>
        </w:tc>
        <w:tc>
          <w:tcPr>
            <w:tcW w:w="1453" w:type="dxa"/>
            <w:vAlign w:val="center"/>
          </w:tcPr>
          <w:p w14:paraId="42A35FB1" w14:textId="08A85B3D" w:rsidR="0020213C" w:rsidRPr="0020213C" w:rsidRDefault="0020213C" w:rsidP="0020213C">
            <w:pPr>
              <w:rPr>
                <w:rFonts w:eastAsia="Times New Roman" w:cstheme="minorHAnsi"/>
              </w:rPr>
            </w:pPr>
            <w:r w:rsidRPr="0020213C">
              <w:rPr>
                <w:rFonts w:ascii="Calibri" w:hAnsi="Calibri" w:cs="Calibri"/>
                <w:color w:val="000000"/>
              </w:rPr>
              <w:t>25%</w:t>
            </w:r>
          </w:p>
        </w:tc>
        <w:tc>
          <w:tcPr>
            <w:tcW w:w="1452" w:type="dxa"/>
            <w:vAlign w:val="center"/>
          </w:tcPr>
          <w:p w14:paraId="109AD3DC" w14:textId="3DC0F626" w:rsidR="0020213C" w:rsidRPr="0020213C" w:rsidRDefault="0020213C" w:rsidP="0020213C">
            <w:pPr>
              <w:rPr>
                <w:rFonts w:eastAsia="Times New Roman" w:cstheme="minorHAnsi"/>
              </w:rPr>
            </w:pPr>
            <w:r w:rsidRPr="0020213C">
              <w:rPr>
                <w:rFonts w:ascii="Calibri" w:hAnsi="Calibri" w:cs="Calibri"/>
                <w:color w:val="000000"/>
              </w:rPr>
              <w:t>7%</w:t>
            </w:r>
          </w:p>
        </w:tc>
        <w:tc>
          <w:tcPr>
            <w:tcW w:w="1453" w:type="dxa"/>
            <w:vAlign w:val="center"/>
          </w:tcPr>
          <w:p w14:paraId="1EBE4823" w14:textId="2EAFD21E" w:rsidR="0020213C" w:rsidRPr="0020213C" w:rsidRDefault="0020213C" w:rsidP="0020213C">
            <w:pPr>
              <w:rPr>
                <w:rFonts w:eastAsia="Times New Roman" w:cstheme="minorHAnsi"/>
              </w:rPr>
            </w:pPr>
            <w:r w:rsidRPr="0020213C">
              <w:rPr>
                <w:rFonts w:ascii="Calibri" w:hAnsi="Calibri" w:cs="Calibri"/>
                <w:color w:val="000000"/>
              </w:rPr>
              <w:t>7%</w:t>
            </w:r>
          </w:p>
        </w:tc>
      </w:tr>
      <w:tr w:rsidR="0020213C" w14:paraId="2DF5C728" w14:textId="77777777" w:rsidTr="000A6424">
        <w:trPr>
          <w:jc w:val="center"/>
        </w:trPr>
        <w:tc>
          <w:tcPr>
            <w:tcW w:w="2605" w:type="dxa"/>
          </w:tcPr>
          <w:p w14:paraId="4657CA90" w14:textId="53D284AF" w:rsidR="0020213C" w:rsidRPr="0020213C" w:rsidRDefault="0020213C" w:rsidP="0020213C">
            <w:pPr>
              <w:rPr>
                <w:i/>
                <w:iCs/>
              </w:rPr>
            </w:pPr>
            <w:r w:rsidRPr="0020213C">
              <w:rPr>
                <w:i/>
                <w:iCs/>
              </w:rPr>
              <w:t>Stress or anxiety</w:t>
            </w:r>
          </w:p>
        </w:tc>
        <w:tc>
          <w:tcPr>
            <w:tcW w:w="1452" w:type="dxa"/>
            <w:vAlign w:val="center"/>
          </w:tcPr>
          <w:p w14:paraId="3102D4F3" w14:textId="2A1C9939" w:rsidR="0020213C" w:rsidRPr="0020213C" w:rsidRDefault="0020213C" w:rsidP="0020213C">
            <w:pPr>
              <w:rPr>
                <w:rFonts w:eastAsia="Times New Roman" w:cstheme="minorHAnsi"/>
              </w:rPr>
            </w:pPr>
            <w:r w:rsidRPr="0020213C">
              <w:rPr>
                <w:rFonts w:ascii="Calibri" w:hAnsi="Calibri" w:cs="Calibri"/>
                <w:color w:val="000000"/>
              </w:rPr>
              <w:t>41%</w:t>
            </w:r>
          </w:p>
        </w:tc>
        <w:tc>
          <w:tcPr>
            <w:tcW w:w="1453" w:type="dxa"/>
            <w:shd w:val="clear" w:color="auto" w:fill="FFE599" w:themeFill="accent4" w:themeFillTint="66"/>
            <w:vAlign w:val="center"/>
          </w:tcPr>
          <w:p w14:paraId="54B03190" w14:textId="262EEEC2" w:rsidR="0020213C" w:rsidRPr="008467BF" w:rsidRDefault="0020213C" w:rsidP="0020213C">
            <w:pPr>
              <w:rPr>
                <w:rFonts w:eastAsia="Times New Roman" w:cstheme="minorHAnsi"/>
                <w:b/>
                <w:bCs/>
              </w:rPr>
            </w:pPr>
            <w:r w:rsidRPr="008467BF">
              <w:rPr>
                <w:rFonts w:ascii="Calibri" w:hAnsi="Calibri" w:cs="Calibri"/>
                <w:b/>
                <w:bCs/>
                <w:color w:val="000000"/>
              </w:rPr>
              <w:t>41%</w:t>
            </w:r>
          </w:p>
        </w:tc>
        <w:tc>
          <w:tcPr>
            <w:tcW w:w="1452" w:type="dxa"/>
            <w:shd w:val="clear" w:color="auto" w:fill="F7CAAC" w:themeFill="accent2" w:themeFillTint="66"/>
            <w:vAlign w:val="center"/>
          </w:tcPr>
          <w:p w14:paraId="066A3F80" w14:textId="718A5427" w:rsidR="0020213C" w:rsidRPr="008467BF" w:rsidRDefault="0020213C" w:rsidP="0020213C">
            <w:pPr>
              <w:rPr>
                <w:rFonts w:eastAsia="Times New Roman" w:cstheme="minorHAnsi"/>
                <w:b/>
                <w:bCs/>
              </w:rPr>
            </w:pPr>
            <w:r w:rsidRPr="008467BF">
              <w:rPr>
                <w:rFonts w:ascii="Calibri" w:hAnsi="Calibri" w:cs="Calibri"/>
                <w:b/>
                <w:bCs/>
                <w:color w:val="000000"/>
              </w:rPr>
              <w:t>14%</w:t>
            </w:r>
          </w:p>
        </w:tc>
        <w:tc>
          <w:tcPr>
            <w:tcW w:w="1453" w:type="dxa"/>
            <w:vAlign w:val="center"/>
          </w:tcPr>
          <w:p w14:paraId="3512D157" w14:textId="62CB478A" w:rsidR="0020213C" w:rsidRPr="0020213C" w:rsidRDefault="0020213C" w:rsidP="0020213C">
            <w:pPr>
              <w:rPr>
                <w:rFonts w:eastAsia="Times New Roman" w:cstheme="minorHAnsi"/>
              </w:rPr>
            </w:pPr>
            <w:r w:rsidRPr="0020213C">
              <w:rPr>
                <w:rFonts w:ascii="Calibri" w:hAnsi="Calibri" w:cs="Calibri"/>
                <w:color w:val="000000"/>
              </w:rPr>
              <w:t>3%</w:t>
            </w:r>
          </w:p>
        </w:tc>
      </w:tr>
      <w:tr w:rsidR="0020213C" w14:paraId="2D2EE078" w14:textId="77777777" w:rsidTr="00172A6D">
        <w:trPr>
          <w:jc w:val="center"/>
        </w:trPr>
        <w:tc>
          <w:tcPr>
            <w:tcW w:w="2605" w:type="dxa"/>
          </w:tcPr>
          <w:p w14:paraId="06F7BC37" w14:textId="675DF039" w:rsidR="0020213C" w:rsidRPr="0020213C" w:rsidRDefault="0020213C" w:rsidP="0020213C">
            <w:pPr>
              <w:rPr>
                <w:i/>
                <w:iCs/>
              </w:rPr>
            </w:pPr>
            <w:r w:rsidRPr="0020213C">
              <w:rPr>
                <w:i/>
                <w:iCs/>
              </w:rPr>
              <w:t>Concern over COVID-19 exposure</w:t>
            </w:r>
          </w:p>
        </w:tc>
        <w:tc>
          <w:tcPr>
            <w:tcW w:w="1452" w:type="dxa"/>
            <w:vAlign w:val="center"/>
          </w:tcPr>
          <w:p w14:paraId="68FC5030" w14:textId="2B845E36" w:rsidR="0020213C" w:rsidRPr="0020213C" w:rsidRDefault="0020213C" w:rsidP="0020213C">
            <w:pPr>
              <w:rPr>
                <w:rFonts w:eastAsia="Times New Roman" w:cstheme="minorHAnsi"/>
              </w:rPr>
            </w:pPr>
            <w:r w:rsidRPr="0020213C">
              <w:rPr>
                <w:rFonts w:ascii="Calibri" w:hAnsi="Calibri" w:cs="Calibri"/>
                <w:color w:val="000000"/>
              </w:rPr>
              <w:t>66%</w:t>
            </w:r>
          </w:p>
        </w:tc>
        <w:tc>
          <w:tcPr>
            <w:tcW w:w="1453" w:type="dxa"/>
            <w:vAlign w:val="center"/>
          </w:tcPr>
          <w:p w14:paraId="329D22D8" w14:textId="101F18BC" w:rsidR="0020213C" w:rsidRPr="0020213C" w:rsidRDefault="0020213C" w:rsidP="0020213C">
            <w:pPr>
              <w:rPr>
                <w:rFonts w:eastAsia="Times New Roman" w:cstheme="minorHAnsi"/>
              </w:rPr>
            </w:pPr>
            <w:r w:rsidRPr="0020213C">
              <w:rPr>
                <w:rFonts w:ascii="Calibri" w:hAnsi="Calibri" w:cs="Calibri"/>
                <w:color w:val="000000"/>
              </w:rPr>
              <w:t>23%</w:t>
            </w:r>
          </w:p>
        </w:tc>
        <w:tc>
          <w:tcPr>
            <w:tcW w:w="1452" w:type="dxa"/>
            <w:vAlign w:val="center"/>
          </w:tcPr>
          <w:p w14:paraId="514E9767" w14:textId="140492FB" w:rsidR="0020213C" w:rsidRPr="0020213C" w:rsidRDefault="0020213C" w:rsidP="0020213C">
            <w:pPr>
              <w:rPr>
                <w:rFonts w:eastAsia="Times New Roman" w:cstheme="minorHAnsi"/>
              </w:rPr>
            </w:pPr>
            <w:r w:rsidRPr="0020213C">
              <w:rPr>
                <w:rFonts w:ascii="Calibri" w:hAnsi="Calibri" w:cs="Calibri"/>
                <w:color w:val="000000"/>
              </w:rPr>
              <w:t>8%</w:t>
            </w:r>
          </w:p>
        </w:tc>
        <w:tc>
          <w:tcPr>
            <w:tcW w:w="1453" w:type="dxa"/>
            <w:vAlign w:val="center"/>
          </w:tcPr>
          <w:p w14:paraId="4F132994" w14:textId="0E8760E2" w:rsidR="0020213C" w:rsidRPr="0020213C" w:rsidRDefault="0020213C" w:rsidP="0020213C">
            <w:pPr>
              <w:rPr>
                <w:rFonts w:eastAsia="Times New Roman" w:cstheme="minorHAnsi"/>
              </w:rPr>
            </w:pPr>
            <w:r w:rsidRPr="0020213C">
              <w:rPr>
                <w:rFonts w:ascii="Calibri" w:hAnsi="Calibri" w:cs="Calibri"/>
                <w:color w:val="000000"/>
              </w:rPr>
              <w:t>3%</w:t>
            </w:r>
          </w:p>
        </w:tc>
      </w:tr>
      <w:tr w:rsidR="0020213C" w14:paraId="0E789D47" w14:textId="77777777" w:rsidTr="000A6424">
        <w:trPr>
          <w:jc w:val="center"/>
        </w:trPr>
        <w:tc>
          <w:tcPr>
            <w:tcW w:w="2605" w:type="dxa"/>
          </w:tcPr>
          <w:p w14:paraId="02AA44C8" w14:textId="4F1E2B47" w:rsidR="0020213C" w:rsidRPr="0020213C" w:rsidRDefault="0020213C" w:rsidP="0020213C">
            <w:pPr>
              <w:rPr>
                <w:i/>
                <w:iCs/>
              </w:rPr>
            </w:pPr>
            <w:r w:rsidRPr="0020213C">
              <w:rPr>
                <w:i/>
                <w:iCs/>
              </w:rPr>
              <w:t>Lack of jobs that I want to apply for</w:t>
            </w:r>
          </w:p>
        </w:tc>
        <w:tc>
          <w:tcPr>
            <w:tcW w:w="1452" w:type="dxa"/>
            <w:vAlign w:val="center"/>
          </w:tcPr>
          <w:p w14:paraId="591D5B56" w14:textId="7A9C6C54" w:rsidR="0020213C" w:rsidRPr="0020213C" w:rsidRDefault="0020213C" w:rsidP="0020213C">
            <w:pPr>
              <w:rPr>
                <w:rFonts w:eastAsia="Times New Roman" w:cstheme="minorHAnsi"/>
              </w:rPr>
            </w:pPr>
            <w:r w:rsidRPr="0020213C">
              <w:rPr>
                <w:rFonts w:ascii="Calibri" w:hAnsi="Calibri" w:cs="Calibri"/>
                <w:color w:val="000000"/>
              </w:rPr>
              <w:t>45%</w:t>
            </w:r>
          </w:p>
        </w:tc>
        <w:tc>
          <w:tcPr>
            <w:tcW w:w="1453" w:type="dxa"/>
            <w:shd w:val="clear" w:color="auto" w:fill="FFE599" w:themeFill="accent4" w:themeFillTint="66"/>
            <w:vAlign w:val="center"/>
          </w:tcPr>
          <w:p w14:paraId="5645D24D" w14:textId="5DF4D57D" w:rsidR="0020213C" w:rsidRPr="008467BF" w:rsidRDefault="0020213C" w:rsidP="0020213C">
            <w:pPr>
              <w:rPr>
                <w:rFonts w:eastAsia="Times New Roman" w:cstheme="minorHAnsi"/>
                <w:b/>
                <w:bCs/>
              </w:rPr>
            </w:pPr>
            <w:r w:rsidRPr="008467BF">
              <w:rPr>
                <w:rFonts w:ascii="Calibri" w:hAnsi="Calibri" w:cs="Calibri"/>
                <w:b/>
                <w:bCs/>
                <w:color w:val="000000"/>
              </w:rPr>
              <w:t>34%</w:t>
            </w:r>
          </w:p>
        </w:tc>
        <w:tc>
          <w:tcPr>
            <w:tcW w:w="1452" w:type="dxa"/>
            <w:shd w:val="clear" w:color="auto" w:fill="F7CAAC" w:themeFill="accent2" w:themeFillTint="66"/>
            <w:vAlign w:val="center"/>
          </w:tcPr>
          <w:p w14:paraId="4FA1BF92" w14:textId="14AF09BC" w:rsidR="0020213C" w:rsidRPr="008467BF" w:rsidRDefault="0020213C" w:rsidP="0020213C">
            <w:pPr>
              <w:rPr>
                <w:rFonts w:eastAsia="Times New Roman" w:cstheme="minorHAnsi"/>
                <w:b/>
                <w:bCs/>
              </w:rPr>
            </w:pPr>
            <w:r w:rsidRPr="008467BF">
              <w:rPr>
                <w:rFonts w:ascii="Calibri" w:hAnsi="Calibri" w:cs="Calibri"/>
                <w:b/>
                <w:bCs/>
                <w:color w:val="000000"/>
              </w:rPr>
              <w:t>12%</w:t>
            </w:r>
          </w:p>
        </w:tc>
        <w:tc>
          <w:tcPr>
            <w:tcW w:w="1453" w:type="dxa"/>
            <w:vAlign w:val="center"/>
          </w:tcPr>
          <w:p w14:paraId="0B3F1796" w14:textId="1A15254D" w:rsidR="0020213C" w:rsidRPr="0020213C" w:rsidRDefault="0020213C" w:rsidP="0020213C">
            <w:pPr>
              <w:rPr>
                <w:rFonts w:eastAsia="Times New Roman" w:cstheme="minorHAnsi"/>
              </w:rPr>
            </w:pPr>
            <w:r w:rsidRPr="0020213C">
              <w:rPr>
                <w:rFonts w:ascii="Calibri" w:hAnsi="Calibri" w:cs="Calibri"/>
                <w:color w:val="000000"/>
              </w:rPr>
              <w:t>9%</w:t>
            </w:r>
          </w:p>
        </w:tc>
      </w:tr>
      <w:tr w:rsidR="0020213C" w14:paraId="248CC41F" w14:textId="77777777" w:rsidTr="00172A6D">
        <w:trPr>
          <w:jc w:val="center"/>
        </w:trPr>
        <w:tc>
          <w:tcPr>
            <w:tcW w:w="2605" w:type="dxa"/>
          </w:tcPr>
          <w:p w14:paraId="5BCC9401" w14:textId="63282FD6" w:rsidR="0020213C" w:rsidRPr="0020213C" w:rsidRDefault="0020213C" w:rsidP="0020213C">
            <w:pPr>
              <w:rPr>
                <w:i/>
                <w:iCs/>
              </w:rPr>
            </w:pPr>
            <w:r w:rsidRPr="0020213C">
              <w:rPr>
                <w:i/>
                <w:iCs/>
              </w:rPr>
              <w:t>Concern about loss of SSDI or other public benefits</w:t>
            </w:r>
          </w:p>
        </w:tc>
        <w:tc>
          <w:tcPr>
            <w:tcW w:w="1452" w:type="dxa"/>
            <w:vAlign w:val="center"/>
          </w:tcPr>
          <w:p w14:paraId="5256E23F" w14:textId="3844B0B2" w:rsidR="0020213C" w:rsidRPr="0020213C" w:rsidRDefault="0020213C" w:rsidP="0020213C">
            <w:pPr>
              <w:rPr>
                <w:rFonts w:eastAsia="Times New Roman" w:cstheme="minorHAnsi"/>
              </w:rPr>
            </w:pPr>
            <w:r w:rsidRPr="0020213C">
              <w:rPr>
                <w:rFonts w:ascii="Calibri" w:hAnsi="Calibri" w:cs="Calibri"/>
                <w:color w:val="000000"/>
              </w:rPr>
              <w:t>52%</w:t>
            </w:r>
          </w:p>
        </w:tc>
        <w:tc>
          <w:tcPr>
            <w:tcW w:w="1453" w:type="dxa"/>
            <w:vAlign w:val="center"/>
          </w:tcPr>
          <w:p w14:paraId="6A327CB3" w14:textId="3E3B7F92" w:rsidR="0020213C" w:rsidRPr="0020213C" w:rsidRDefault="0020213C" w:rsidP="0020213C">
            <w:pPr>
              <w:rPr>
                <w:rFonts w:eastAsia="Times New Roman" w:cstheme="minorHAnsi"/>
              </w:rPr>
            </w:pPr>
            <w:r w:rsidRPr="0020213C">
              <w:rPr>
                <w:rFonts w:ascii="Calibri" w:hAnsi="Calibri" w:cs="Calibri"/>
                <w:color w:val="000000"/>
              </w:rPr>
              <w:t>25%</w:t>
            </w:r>
          </w:p>
        </w:tc>
        <w:tc>
          <w:tcPr>
            <w:tcW w:w="1452" w:type="dxa"/>
            <w:vAlign w:val="center"/>
          </w:tcPr>
          <w:p w14:paraId="2DE6DBDC" w14:textId="0B99D4E4" w:rsidR="0020213C" w:rsidRPr="0020213C" w:rsidRDefault="0020213C" w:rsidP="0020213C">
            <w:pPr>
              <w:rPr>
                <w:rFonts w:eastAsia="Times New Roman" w:cstheme="minorHAnsi"/>
              </w:rPr>
            </w:pPr>
            <w:r w:rsidRPr="0020213C">
              <w:rPr>
                <w:rFonts w:ascii="Calibri" w:hAnsi="Calibri" w:cs="Calibri"/>
                <w:color w:val="000000"/>
              </w:rPr>
              <w:t>10%</w:t>
            </w:r>
          </w:p>
        </w:tc>
        <w:tc>
          <w:tcPr>
            <w:tcW w:w="1453" w:type="dxa"/>
            <w:vAlign w:val="center"/>
          </w:tcPr>
          <w:p w14:paraId="0C8D51EE" w14:textId="2788E1EE" w:rsidR="0020213C" w:rsidRPr="0020213C" w:rsidRDefault="0020213C" w:rsidP="0020213C">
            <w:pPr>
              <w:rPr>
                <w:rFonts w:eastAsia="Times New Roman" w:cstheme="minorHAnsi"/>
              </w:rPr>
            </w:pPr>
            <w:r w:rsidRPr="0020213C">
              <w:rPr>
                <w:rFonts w:ascii="Calibri" w:hAnsi="Calibri" w:cs="Calibri"/>
                <w:color w:val="000000"/>
              </w:rPr>
              <w:t>13%</w:t>
            </w:r>
          </w:p>
        </w:tc>
      </w:tr>
    </w:tbl>
    <w:p w14:paraId="0BED0526" w14:textId="77777777" w:rsidR="00780F64" w:rsidRDefault="002C5C89" w:rsidP="00B46EB9">
      <w:pPr>
        <w:rPr>
          <w:rFonts w:eastAsia="Times New Roman" w:cstheme="minorHAnsi"/>
          <w:b/>
          <w:bCs/>
          <w:i/>
          <w:iCs/>
        </w:rPr>
      </w:pPr>
      <w:r w:rsidRPr="00B46EB9">
        <w:rPr>
          <w:rFonts w:eastAsia="Times New Roman" w:cstheme="minorHAnsi"/>
          <w:b/>
          <w:bCs/>
          <w:i/>
          <w:iCs/>
        </w:rPr>
        <w:lastRenderedPageBreak/>
        <w:t>Do you have any other comments to share about issues you face that prevent you from receiving VRS services?</w:t>
      </w:r>
    </w:p>
    <w:p w14:paraId="45B0B53E" w14:textId="1EEB41AC" w:rsidR="002C5C89" w:rsidRPr="00780F64" w:rsidRDefault="002C5C89" w:rsidP="00B46EB9">
      <w:pPr>
        <w:rPr>
          <w:rFonts w:eastAsia="Times New Roman" w:cstheme="minorHAnsi"/>
          <w:b/>
          <w:bCs/>
          <w:i/>
          <w:iCs/>
        </w:rPr>
      </w:pPr>
      <w:r w:rsidRPr="00B46EB9">
        <w:rPr>
          <w:rFonts w:ascii="Calibri" w:eastAsia="Times New Roman" w:hAnsi="Calibri" w:cs="Calibri"/>
          <w:color w:val="000000"/>
        </w:rPr>
        <w:t xml:space="preserve">VRS staff </w:t>
      </w:r>
      <w:r w:rsidR="00FA07DA" w:rsidRPr="00B46EB9">
        <w:rPr>
          <w:rFonts w:ascii="Calibri" w:eastAsia="Times New Roman" w:hAnsi="Calibri" w:cs="Calibri"/>
          <w:color w:val="000000"/>
        </w:rPr>
        <w:t>changes,</w:t>
      </w:r>
      <w:r w:rsidRPr="00B46EB9">
        <w:rPr>
          <w:rFonts w:ascii="Calibri" w:eastAsia="Times New Roman" w:hAnsi="Calibri" w:cs="Calibri"/>
          <w:color w:val="000000"/>
        </w:rPr>
        <w:t xml:space="preserve"> or understaffing </w:t>
      </w:r>
      <w:r w:rsidR="00FA07DA" w:rsidRPr="00B46EB9">
        <w:rPr>
          <w:rFonts w:ascii="Calibri" w:eastAsia="Times New Roman" w:hAnsi="Calibri" w:cs="Calibri"/>
          <w:color w:val="000000"/>
        </w:rPr>
        <w:t xml:space="preserve">were </w:t>
      </w:r>
      <w:r w:rsidRPr="00B46EB9">
        <w:rPr>
          <w:rFonts w:ascii="Calibri" w:eastAsia="Times New Roman" w:hAnsi="Calibri" w:cs="Calibri"/>
          <w:color w:val="000000"/>
        </w:rPr>
        <w:t xml:space="preserve">mentioned several times. Transportation as a barrier was mentioned a few times. </w:t>
      </w:r>
      <w:r w:rsidR="00BD7BCA" w:rsidRPr="00B46EB9">
        <w:rPr>
          <w:rFonts w:ascii="Calibri" w:eastAsia="Times New Roman" w:hAnsi="Calibri" w:cs="Calibri"/>
          <w:color w:val="000000"/>
        </w:rPr>
        <w:t>Some p</w:t>
      </w:r>
      <w:r w:rsidRPr="00B46EB9">
        <w:rPr>
          <w:rFonts w:ascii="Calibri" w:eastAsia="Times New Roman" w:hAnsi="Calibri" w:cs="Calibri"/>
          <w:color w:val="000000"/>
        </w:rPr>
        <w:t xml:space="preserve">arents </w:t>
      </w:r>
      <w:r w:rsidR="00BD7BCA" w:rsidRPr="00B46EB9">
        <w:rPr>
          <w:rFonts w:ascii="Calibri" w:eastAsia="Times New Roman" w:hAnsi="Calibri" w:cs="Calibri"/>
          <w:color w:val="000000"/>
        </w:rPr>
        <w:t>have a negative perception based on not receiving communications</w:t>
      </w:r>
      <w:r w:rsidRPr="00B46EB9">
        <w:rPr>
          <w:rFonts w:ascii="Calibri" w:eastAsia="Times New Roman" w:hAnsi="Calibri" w:cs="Calibri"/>
          <w:color w:val="000000"/>
        </w:rPr>
        <w:t xml:space="preserve">. </w:t>
      </w:r>
    </w:p>
    <w:p w14:paraId="1D3D5255" w14:textId="77777777" w:rsidR="00C75E18" w:rsidRPr="00B46EB9" w:rsidRDefault="00C75E18" w:rsidP="00B46EB9">
      <w:pPr>
        <w:pStyle w:val="ListParagraph"/>
        <w:numPr>
          <w:ilvl w:val="0"/>
          <w:numId w:val="10"/>
        </w:numPr>
        <w:ind w:left="720"/>
        <w:rPr>
          <w:rFonts w:eastAsia="Times New Roman" w:cstheme="minorHAnsi"/>
        </w:rPr>
      </w:pPr>
      <w:r w:rsidRPr="00B46EB9">
        <w:rPr>
          <w:rFonts w:ascii="Calibri" w:eastAsia="Times New Roman" w:hAnsi="Calibri" w:cs="Calibri"/>
          <w:color w:val="000000"/>
        </w:rPr>
        <w:t>“My struggle is that the VRS staff turnover and lack of continuity have made it very frustrating and hard to get a job.”</w:t>
      </w:r>
    </w:p>
    <w:p w14:paraId="1ABF9F45" w14:textId="661D32A3" w:rsidR="002C5C89" w:rsidRPr="00B46EB9" w:rsidRDefault="002C5C89" w:rsidP="00B46EB9">
      <w:pPr>
        <w:pStyle w:val="ListParagraph"/>
        <w:numPr>
          <w:ilvl w:val="0"/>
          <w:numId w:val="10"/>
        </w:numPr>
        <w:ind w:left="720"/>
        <w:rPr>
          <w:rFonts w:eastAsia="Times New Roman" w:cstheme="minorHAnsi"/>
        </w:rPr>
      </w:pPr>
      <w:r w:rsidRPr="00B46EB9">
        <w:rPr>
          <w:rFonts w:eastAsia="Times New Roman" w:cstheme="minorHAnsi"/>
        </w:rPr>
        <w:t>“Increase staffing for job coach services very much needed”</w:t>
      </w:r>
    </w:p>
    <w:p w14:paraId="092C8A75" w14:textId="64DA7B08" w:rsidR="002C5C89" w:rsidRPr="00B46EB9" w:rsidRDefault="002C5C89" w:rsidP="00B46EB9">
      <w:pPr>
        <w:pStyle w:val="ListParagraph"/>
        <w:numPr>
          <w:ilvl w:val="0"/>
          <w:numId w:val="10"/>
        </w:numPr>
        <w:ind w:left="720"/>
        <w:rPr>
          <w:rFonts w:ascii="Calibri" w:eastAsia="Times New Roman" w:hAnsi="Calibri" w:cs="Calibri"/>
          <w:color w:val="000000"/>
        </w:rPr>
      </w:pPr>
      <w:r w:rsidRPr="00B46EB9">
        <w:rPr>
          <w:rFonts w:eastAsia="Times New Roman" w:cstheme="minorHAnsi"/>
        </w:rPr>
        <w:t>“</w:t>
      </w:r>
      <w:r w:rsidRPr="00B46EB9">
        <w:rPr>
          <w:rFonts w:ascii="Calibri" w:eastAsia="Times New Roman" w:hAnsi="Calibri" w:cs="Calibri"/>
          <w:color w:val="000000"/>
        </w:rPr>
        <w:t>Do wish we had more options of employment places to work with. Also paid temporary work experiences to see what jobs would be like and learn new things to help us get jobs in future.”</w:t>
      </w:r>
    </w:p>
    <w:p w14:paraId="2CAECF87" w14:textId="5EF87024" w:rsidR="002C5C89" w:rsidRPr="00B46EB9" w:rsidRDefault="002C5C89" w:rsidP="00B46EB9">
      <w:pPr>
        <w:pStyle w:val="ListParagraph"/>
        <w:numPr>
          <w:ilvl w:val="0"/>
          <w:numId w:val="10"/>
        </w:numPr>
        <w:ind w:left="720"/>
        <w:rPr>
          <w:rFonts w:eastAsia="Times New Roman" w:cstheme="minorHAnsi"/>
        </w:rPr>
      </w:pPr>
      <w:r w:rsidRPr="00B46EB9">
        <w:rPr>
          <w:rFonts w:eastAsia="Times New Roman" w:cstheme="minorHAnsi"/>
        </w:rPr>
        <w:t>“Searching and getting a job is stressful and difficult but VRS services make it easier and more productive.”</w:t>
      </w:r>
    </w:p>
    <w:p w14:paraId="264A7567" w14:textId="11A9196C" w:rsidR="00C75E18" w:rsidRPr="00B46EB9" w:rsidRDefault="00C75E18" w:rsidP="00B46EB9">
      <w:pPr>
        <w:pStyle w:val="ListParagraph"/>
        <w:numPr>
          <w:ilvl w:val="0"/>
          <w:numId w:val="10"/>
        </w:numPr>
        <w:ind w:left="720"/>
        <w:rPr>
          <w:rFonts w:eastAsia="Times New Roman" w:cstheme="minorHAnsi"/>
        </w:rPr>
      </w:pPr>
      <w:r w:rsidRPr="00B46EB9">
        <w:rPr>
          <w:rFonts w:eastAsia="Times New Roman" w:cstheme="minorHAnsi"/>
        </w:rPr>
        <w:t>“Would like the process to move ahead faster.”</w:t>
      </w:r>
    </w:p>
    <w:p w14:paraId="5B8242AC" w14:textId="1B3861CF" w:rsidR="008523DB" w:rsidRPr="00B46EB9" w:rsidRDefault="008523DB" w:rsidP="00B46EB9">
      <w:pPr>
        <w:pStyle w:val="ListParagraph"/>
        <w:numPr>
          <w:ilvl w:val="0"/>
          <w:numId w:val="10"/>
        </w:numPr>
        <w:ind w:left="720"/>
        <w:rPr>
          <w:rFonts w:eastAsia="Times New Roman" w:cstheme="minorHAnsi"/>
        </w:rPr>
      </w:pPr>
      <w:r w:rsidRPr="00B46EB9">
        <w:rPr>
          <w:rFonts w:ascii="Calibri" w:eastAsia="Times New Roman" w:hAnsi="Calibri" w:cs="Calibri"/>
          <w:color w:val="000000"/>
        </w:rPr>
        <w:t>“Nothing has occurred except phone meetings, signing documents, transferring my ticket to work through which I was ignored when I had questions and concerns. I just want to move on to receiving job search and coach services. What is the hold up?”</w:t>
      </w:r>
    </w:p>
    <w:p w14:paraId="1648FA1B" w14:textId="090EA525" w:rsidR="00936A7E" w:rsidRPr="002158B5" w:rsidRDefault="00936A7E" w:rsidP="004915EA">
      <w:pPr>
        <w:pStyle w:val="Heading2"/>
        <w:rPr>
          <w:rFonts w:eastAsia="Times New Roman"/>
        </w:rPr>
      </w:pPr>
      <w:r w:rsidRPr="002158B5">
        <w:rPr>
          <w:rFonts w:eastAsia="Times New Roman"/>
        </w:rPr>
        <w:t>Share your Thoughts</w:t>
      </w:r>
    </w:p>
    <w:p w14:paraId="09997A7F" w14:textId="0DDAA1C7" w:rsidR="00936A7E" w:rsidRPr="00493F93" w:rsidRDefault="00936A7E" w:rsidP="00493F93">
      <w:pPr>
        <w:rPr>
          <w:rFonts w:eastAsia="Times New Roman" w:cstheme="minorHAnsi"/>
          <w:b/>
          <w:bCs/>
          <w:i/>
          <w:iCs/>
        </w:rPr>
      </w:pPr>
      <w:r w:rsidRPr="00493F93">
        <w:rPr>
          <w:rFonts w:eastAsia="Times New Roman" w:cstheme="minorHAnsi"/>
          <w:b/>
          <w:bCs/>
          <w:i/>
          <w:iCs/>
        </w:rPr>
        <w:t>How can we make it easier for you to access VRS employment services?</w:t>
      </w:r>
    </w:p>
    <w:p w14:paraId="6316B6EC" w14:textId="036DAD20" w:rsidR="005A5857" w:rsidRPr="00493F93" w:rsidRDefault="005E7644" w:rsidP="00493F93">
      <w:pPr>
        <w:rPr>
          <w:rFonts w:eastAsia="Times New Roman" w:cstheme="minorHAnsi"/>
        </w:rPr>
      </w:pPr>
      <w:r w:rsidRPr="00493F93">
        <w:rPr>
          <w:rFonts w:eastAsia="Times New Roman" w:cstheme="minorHAnsi"/>
        </w:rPr>
        <w:t xml:space="preserve">Communication and increased frequency of meetings were common themes. </w:t>
      </w:r>
      <w:r w:rsidR="007F38EB" w:rsidRPr="00493F93">
        <w:rPr>
          <w:rFonts w:eastAsia="Times New Roman" w:cstheme="minorHAnsi"/>
        </w:rPr>
        <w:t xml:space="preserve">More information about different </w:t>
      </w:r>
      <w:r w:rsidR="00425FF1" w:rsidRPr="00493F93">
        <w:rPr>
          <w:rFonts w:eastAsia="Times New Roman" w:cstheme="minorHAnsi"/>
        </w:rPr>
        <w:t xml:space="preserve">service </w:t>
      </w:r>
      <w:r w:rsidR="007F38EB" w:rsidRPr="00493F93">
        <w:rPr>
          <w:rFonts w:eastAsia="Times New Roman" w:cstheme="minorHAnsi"/>
        </w:rPr>
        <w:t>option</w:t>
      </w:r>
      <w:r w:rsidR="00425FF1" w:rsidRPr="00493F93">
        <w:rPr>
          <w:rFonts w:eastAsia="Times New Roman" w:cstheme="minorHAnsi"/>
        </w:rPr>
        <w:t>s for both participants and parents/guardians</w:t>
      </w:r>
      <w:r w:rsidR="007F38EB" w:rsidRPr="00493F93">
        <w:rPr>
          <w:rFonts w:eastAsia="Times New Roman" w:cstheme="minorHAnsi"/>
        </w:rPr>
        <w:t xml:space="preserve">. </w:t>
      </w:r>
      <w:r w:rsidR="005F12FD" w:rsidRPr="00493F93">
        <w:rPr>
          <w:rFonts w:eastAsia="Times New Roman" w:cstheme="minorHAnsi"/>
        </w:rPr>
        <w:t xml:space="preserve">Large caseloads were also mentioned as a concern. </w:t>
      </w:r>
    </w:p>
    <w:p w14:paraId="6F29F419" w14:textId="05F5F1E8" w:rsidR="00C84D1D" w:rsidRPr="007658D9" w:rsidRDefault="00C84D1D" w:rsidP="00493F93">
      <w:pPr>
        <w:pStyle w:val="ListParagraph"/>
        <w:numPr>
          <w:ilvl w:val="2"/>
          <w:numId w:val="3"/>
        </w:numPr>
        <w:ind w:left="810"/>
        <w:rPr>
          <w:rFonts w:eastAsia="Times New Roman" w:cstheme="minorHAnsi"/>
        </w:rPr>
      </w:pPr>
      <w:r>
        <w:rPr>
          <w:rFonts w:eastAsia="Times New Roman" w:cstheme="minorHAnsi"/>
        </w:rPr>
        <w:t>“</w:t>
      </w:r>
      <w:r w:rsidRPr="00516553">
        <w:rPr>
          <w:rFonts w:ascii="Calibri" w:eastAsia="Times New Roman" w:hAnsi="Calibri" w:cs="Calibri"/>
          <w:color w:val="000000"/>
        </w:rPr>
        <w:t>I would like to see more communication to ensure me and the counselor or on the same page</w:t>
      </w:r>
      <w:r>
        <w:rPr>
          <w:rFonts w:ascii="Calibri" w:eastAsia="Times New Roman" w:hAnsi="Calibri" w:cs="Calibri"/>
          <w:color w:val="000000"/>
        </w:rPr>
        <w:t>”</w:t>
      </w:r>
    </w:p>
    <w:p w14:paraId="474DF925" w14:textId="124814A6" w:rsidR="007658D9" w:rsidRPr="007658D9" w:rsidRDefault="007658D9" w:rsidP="00493F93">
      <w:pPr>
        <w:pStyle w:val="ListParagraph"/>
        <w:numPr>
          <w:ilvl w:val="2"/>
          <w:numId w:val="3"/>
        </w:numPr>
        <w:ind w:left="810"/>
        <w:rPr>
          <w:rFonts w:eastAsia="Times New Roman" w:cstheme="minorHAnsi"/>
        </w:rPr>
      </w:pPr>
      <w:r>
        <w:rPr>
          <w:rFonts w:ascii="Calibri" w:eastAsia="Times New Roman" w:hAnsi="Calibri" w:cs="Calibri"/>
          <w:color w:val="000000"/>
        </w:rPr>
        <w:t>“</w:t>
      </w:r>
      <w:r w:rsidRPr="00835292">
        <w:rPr>
          <w:rFonts w:ascii="Calibri" w:eastAsia="Times New Roman" w:hAnsi="Calibri" w:cs="Calibri"/>
          <w:color w:val="000000"/>
        </w:rPr>
        <w:t>Would prefer to spend more time with my VRS counselor. When we meet it sometimes feels rushed because they have to see so many people.</w:t>
      </w:r>
      <w:r>
        <w:rPr>
          <w:rFonts w:ascii="Calibri" w:eastAsia="Times New Roman" w:hAnsi="Calibri" w:cs="Calibri"/>
          <w:color w:val="000000"/>
        </w:rPr>
        <w:t>”</w:t>
      </w:r>
    </w:p>
    <w:p w14:paraId="048FE37B" w14:textId="691A5317" w:rsidR="007F38EB" w:rsidRPr="007F38EB" w:rsidRDefault="007F38EB" w:rsidP="00493F93">
      <w:pPr>
        <w:pStyle w:val="ListParagraph"/>
        <w:numPr>
          <w:ilvl w:val="2"/>
          <w:numId w:val="3"/>
        </w:numPr>
        <w:ind w:left="810"/>
        <w:rPr>
          <w:rFonts w:eastAsia="Times New Roman" w:cstheme="minorHAnsi"/>
        </w:rPr>
      </w:pPr>
      <w:r w:rsidRPr="007F38EB">
        <w:rPr>
          <w:rFonts w:ascii="Calibri" w:eastAsia="Times New Roman" w:hAnsi="Calibri" w:cs="Calibri"/>
          <w:color w:val="000000"/>
        </w:rPr>
        <w:t>“Provide a clearer introductory meeting / class as to what the services entail and how they can best be researched and utilized.”</w:t>
      </w:r>
    </w:p>
    <w:p w14:paraId="373A2DB9" w14:textId="1F493FFB" w:rsidR="007658D9" w:rsidRPr="007658D9" w:rsidRDefault="007658D9" w:rsidP="00493F93">
      <w:pPr>
        <w:pStyle w:val="ListParagraph"/>
        <w:numPr>
          <w:ilvl w:val="2"/>
          <w:numId w:val="3"/>
        </w:numPr>
        <w:ind w:left="810"/>
        <w:rPr>
          <w:rFonts w:eastAsia="Times New Roman" w:cstheme="minorHAnsi"/>
        </w:rPr>
      </w:pPr>
      <w:r w:rsidRPr="005E7644">
        <w:rPr>
          <w:rFonts w:eastAsia="Times New Roman" w:cstheme="minorHAnsi"/>
        </w:rPr>
        <w:t>“Asking me what time we can meet. My schedule is busy, and I can't always meet at the same time.”</w:t>
      </w:r>
    </w:p>
    <w:p w14:paraId="67071E59" w14:textId="76CD4C38" w:rsidR="00C84D1D" w:rsidRDefault="00C84D1D" w:rsidP="00493F93">
      <w:pPr>
        <w:pStyle w:val="ListParagraph"/>
        <w:numPr>
          <w:ilvl w:val="2"/>
          <w:numId w:val="3"/>
        </w:numPr>
        <w:ind w:left="810"/>
        <w:rPr>
          <w:rFonts w:eastAsia="Times New Roman" w:cstheme="minorHAnsi"/>
        </w:rPr>
      </w:pPr>
      <w:r>
        <w:rPr>
          <w:rFonts w:eastAsia="Times New Roman" w:cstheme="minorHAnsi"/>
        </w:rPr>
        <w:t>“</w:t>
      </w:r>
      <w:r w:rsidRPr="00C84D1D">
        <w:rPr>
          <w:rFonts w:eastAsia="Times New Roman" w:cstheme="minorHAnsi"/>
        </w:rPr>
        <w:t>Provide parent support on how I can navigate in getting my daughter some help.</w:t>
      </w:r>
      <w:r>
        <w:rPr>
          <w:rFonts w:eastAsia="Times New Roman" w:cstheme="minorHAnsi"/>
        </w:rPr>
        <w:t>”</w:t>
      </w:r>
    </w:p>
    <w:p w14:paraId="3CF206EA" w14:textId="58BB8AD7" w:rsidR="00FA07DA" w:rsidRPr="00621801" w:rsidRDefault="00FA07DA" w:rsidP="00493F93">
      <w:pPr>
        <w:pStyle w:val="ListParagraph"/>
        <w:numPr>
          <w:ilvl w:val="2"/>
          <w:numId w:val="3"/>
        </w:numPr>
        <w:ind w:left="810"/>
        <w:rPr>
          <w:rFonts w:eastAsia="Times New Roman" w:cstheme="minorHAnsi"/>
        </w:rPr>
      </w:pPr>
      <w:r>
        <w:rPr>
          <w:rFonts w:eastAsia="Times New Roman" w:cstheme="minorHAnsi"/>
        </w:rPr>
        <w:t>“</w:t>
      </w:r>
      <w:r w:rsidRPr="00516553">
        <w:rPr>
          <w:rFonts w:ascii="Calibri" w:eastAsia="Times New Roman" w:hAnsi="Calibri" w:cs="Calibri"/>
          <w:color w:val="000000"/>
        </w:rPr>
        <w:t>Come into high schools, talk to parents directly, schools are not doing a good job letting us know what's available</w:t>
      </w:r>
      <w:r>
        <w:rPr>
          <w:rFonts w:ascii="Calibri" w:eastAsia="Times New Roman" w:hAnsi="Calibri" w:cs="Calibri"/>
          <w:color w:val="000000"/>
        </w:rPr>
        <w:t>.”</w:t>
      </w:r>
    </w:p>
    <w:p w14:paraId="2DCA3824" w14:textId="19586BCF" w:rsidR="00621801" w:rsidRPr="007658D9" w:rsidRDefault="00621801" w:rsidP="00493F93">
      <w:pPr>
        <w:pStyle w:val="ListParagraph"/>
        <w:numPr>
          <w:ilvl w:val="2"/>
          <w:numId w:val="3"/>
        </w:numPr>
        <w:ind w:left="810"/>
        <w:rPr>
          <w:rFonts w:eastAsia="Times New Roman" w:cstheme="minorHAnsi"/>
        </w:rPr>
      </w:pPr>
      <w:r>
        <w:rPr>
          <w:rFonts w:ascii="Calibri" w:eastAsia="Times New Roman" w:hAnsi="Calibri" w:cs="Calibri"/>
          <w:color w:val="000000"/>
        </w:rPr>
        <w:t>“</w:t>
      </w:r>
      <w:r w:rsidRPr="00516553">
        <w:rPr>
          <w:rFonts w:ascii="Calibri" w:eastAsia="Times New Roman" w:hAnsi="Calibri" w:cs="Calibri"/>
          <w:color w:val="000000"/>
        </w:rPr>
        <w:t>It is currently very easy, so not sure. Making it well known to parents with individuals that have disabilities, especially during transition plus years.</w:t>
      </w:r>
      <w:r>
        <w:rPr>
          <w:rFonts w:ascii="Calibri" w:eastAsia="Times New Roman" w:hAnsi="Calibri" w:cs="Calibri"/>
          <w:color w:val="000000"/>
        </w:rPr>
        <w:t>”</w:t>
      </w:r>
    </w:p>
    <w:p w14:paraId="702CB558" w14:textId="00B8A134" w:rsidR="007658D9" w:rsidRPr="00955307" w:rsidRDefault="007658D9" w:rsidP="00493F93">
      <w:pPr>
        <w:pStyle w:val="ListParagraph"/>
        <w:numPr>
          <w:ilvl w:val="2"/>
          <w:numId w:val="3"/>
        </w:numPr>
        <w:ind w:left="810"/>
        <w:rPr>
          <w:rFonts w:eastAsia="Times New Roman" w:cstheme="minorHAnsi"/>
        </w:rPr>
      </w:pPr>
      <w:r>
        <w:rPr>
          <w:rFonts w:ascii="Calibri" w:eastAsia="Times New Roman" w:hAnsi="Calibri" w:cs="Calibri"/>
          <w:color w:val="000000"/>
        </w:rPr>
        <w:t>“</w:t>
      </w:r>
      <w:r w:rsidRPr="00516553">
        <w:rPr>
          <w:rFonts w:ascii="Calibri" w:eastAsia="Times New Roman" w:hAnsi="Calibri" w:cs="Calibri"/>
          <w:color w:val="000000"/>
        </w:rPr>
        <w:t>Continue doing exactly what VRS is doing for clients</w:t>
      </w:r>
      <w:r>
        <w:rPr>
          <w:rFonts w:ascii="Calibri" w:eastAsia="Times New Roman" w:hAnsi="Calibri" w:cs="Calibri"/>
          <w:color w:val="000000"/>
        </w:rPr>
        <w:t>”</w:t>
      </w:r>
    </w:p>
    <w:p w14:paraId="187B9BE4" w14:textId="550B4014" w:rsidR="00955307" w:rsidRPr="007658D9" w:rsidRDefault="00955307" w:rsidP="00955307">
      <w:pPr>
        <w:pStyle w:val="ListParagraph"/>
        <w:ind w:left="810"/>
        <w:rPr>
          <w:rFonts w:eastAsia="Times New Roman" w:cstheme="minorHAnsi"/>
        </w:rPr>
      </w:pPr>
      <w:r>
        <w:rPr>
          <w:noProof/>
        </w:rPr>
        <w:lastRenderedPageBreak/>
        <mc:AlternateContent>
          <mc:Choice Requires="wps">
            <w:drawing>
              <wp:inline distT="0" distB="0" distL="0" distR="0" wp14:anchorId="2BA610F0" wp14:editId="1CE4A094">
                <wp:extent cx="1813560" cy="2183641"/>
                <wp:effectExtent l="0" t="0" r="15240" b="26670"/>
                <wp:docPr id="2" name="Rectangle 2"/>
                <wp:cNvGraphicFramePr/>
                <a:graphic xmlns:a="http://schemas.openxmlformats.org/drawingml/2006/main">
                  <a:graphicData uri="http://schemas.microsoft.com/office/word/2010/wordprocessingShape">
                    <wps:wsp>
                      <wps:cNvSpPr/>
                      <wps:spPr>
                        <a:xfrm>
                          <a:off x="0" y="0"/>
                          <a:ext cx="1813560" cy="2183641"/>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82B18" w14:textId="77777777" w:rsidR="00955307" w:rsidRDefault="00955307" w:rsidP="00955307">
                            <w:pPr>
                              <w:rPr>
                                <w:rFonts w:ascii="Calibri" w:eastAsia="Times New Roman" w:hAnsi="Calibri" w:cs="Calibri"/>
                                <w:color w:val="000000"/>
                              </w:rPr>
                            </w:pPr>
                            <w:r w:rsidRPr="00516553">
                              <w:rPr>
                                <w:rFonts w:ascii="Calibri" w:eastAsia="Times New Roman" w:hAnsi="Calibri" w:cs="Calibri"/>
                                <w:color w:val="000000"/>
                              </w:rPr>
                              <w:t xml:space="preserve"> </w:t>
                            </w:r>
                            <w:r>
                              <w:rPr>
                                <w:rFonts w:ascii="Calibri" w:eastAsia="Times New Roman" w:hAnsi="Calibri" w:cs="Calibri"/>
                                <w:color w:val="000000"/>
                              </w:rPr>
                              <w:t>“</w:t>
                            </w:r>
                            <w:r w:rsidRPr="00F90274">
                              <w:rPr>
                                <w:rFonts w:ascii="Calibri" w:eastAsia="Times New Roman" w:hAnsi="Calibri" w:cs="Calibri"/>
                                <w:color w:val="000000"/>
                              </w:rPr>
                              <w:t>You guys have done a wonderful job in finding different jobs and job shadows for my son to gain job experience that will further his ability to find jobs in the future.</w:t>
                            </w:r>
                            <w:r>
                              <w:rPr>
                                <w:rFonts w:ascii="Calibri" w:eastAsia="Times New Roman" w:hAnsi="Calibri" w:cs="Calibri"/>
                                <w:color w:val="000000"/>
                              </w:rPr>
                              <w:t>”</w:t>
                            </w:r>
                          </w:p>
                          <w:p w14:paraId="0F3A0ED4" w14:textId="77777777" w:rsidR="00955307" w:rsidRDefault="00955307" w:rsidP="00955307">
                            <w:pPr>
                              <w:rPr>
                                <w:b/>
                                <w:bCs/>
                              </w:rPr>
                            </w:pPr>
                            <w:r>
                              <w:rPr>
                                <w:rFonts w:ascii="Calibri" w:eastAsia="Times New Roman" w:hAnsi="Calibri" w:cs="Calibri"/>
                                <w:color w:val="000000"/>
                              </w:rPr>
                              <w:t>Parent of VRS Participant, 2022</w:t>
                            </w:r>
                          </w:p>
                          <w:p w14:paraId="41578161" w14:textId="77777777" w:rsidR="00955307" w:rsidRDefault="00955307" w:rsidP="00955307">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inline>
            </w:drawing>
          </mc:Choice>
          <mc:Fallback>
            <w:pict>
              <v:rect w14:anchorId="2BA610F0" id="Rectangle 2" o:spid="_x0000_s1027" style="width:142.8pt;height:1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" filled="f" strokecolor="#0070c0" strokeweight="1pt">
                <v:textbox inset=",14.4pt,8.64pt,18pt">
                  <w:txbxContent>
                    <w:p w14:paraId="59182B18" w14:textId="77777777" w:rsidR="00955307" w:rsidRDefault="00955307" w:rsidP="00955307">
                      <w:pPr>
                        <w:rPr>
                          <w:rFonts w:ascii="Calibri" w:eastAsia="Times New Roman" w:hAnsi="Calibri" w:cs="Calibri"/>
                          <w:color w:val="000000"/>
                        </w:rPr>
                      </w:pPr>
                      <w:r w:rsidRPr="00516553">
                        <w:rPr>
                          <w:rFonts w:ascii="Calibri" w:eastAsia="Times New Roman" w:hAnsi="Calibri" w:cs="Calibri"/>
                          <w:color w:val="000000"/>
                        </w:rPr>
                        <w:t xml:space="preserve"> </w:t>
                      </w:r>
                      <w:r>
                        <w:rPr>
                          <w:rFonts w:ascii="Calibri" w:eastAsia="Times New Roman" w:hAnsi="Calibri" w:cs="Calibri"/>
                          <w:color w:val="000000"/>
                        </w:rPr>
                        <w:t>“</w:t>
                      </w:r>
                      <w:r w:rsidRPr="00F90274">
                        <w:rPr>
                          <w:rFonts w:ascii="Calibri" w:eastAsia="Times New Roman" w:hAnsi="Calibri" w:cs="Calibri"/>
                          <w:color w:val="000000"/>
                        </w:rPr>
                        <w:t>You guys have done a wonderful job in finding different jobs and job shadows for my son to gain job experience that will further his ability to find jobs in the future.</w:t>
                      </w:r>
                      <w:r>
                        <w:rPr>
                          <w:rFonts w:ascii="Calibri" w:eastAsia="Times New Roman" w:hAnsi="Calibri" w:cs="Calibri"/>
                          <w:color w:val="000000"/>
                        </w:rPr>
                        <w:t>”</w:t>
                      </w:r>
                    </w:p>
                    <w:p w14:paraId="0F3A0ED4" w14:textId="77777777" w:rsidR="00955307" w:rsidRDefault="00955307" w:rsidP="00955307">
                      <w:pPr>
                        <w:rPr>
                          <w:b/>
                          <w:bCs/>
                        </w:rPr>
                      </w:pPr>
                      <w:r>
                        <w:rPr>
                          <w:rFonts w:ascii="Calibri" w:eastAsia="Times New Roman" w:hAnsi="Calibri" w:cs="Calibri"/>
                          <w:color w:val="000000"/>
                        </w:rPr>
                        <w:t>Parent of VRS Participant, 2022</w:t>
                      </w:r>
                    </w:p>
                    <w:p w14:paraId="41578161" w14:textId="77777777" w:rsidR="00955307" w:rsidRDefault="00955307" w:rsidP="00955307">
                      <w:pPr>
                        <w:rPr>
                          <w:color w:val="FFFFFF" w:themeColor="background1"/>
                        </w:rPr>
                      </w:pPr>
                    </w:p>
                  </w:txbxContent>
                </v:textbox>
                <w10:anchorlock/>
              </v:rect>
            </w:pict>
          </mc:Fallback>
        </mc:AlternateContent>
      </w:r>
    </w:p>
    <w:p w14:paraId="3D9F6018" w14:textId="14265EC1" w:rsidR="00936A7E" w:rsidRPr="00493F93" w:rsidRDefault="00936A7E" w:rsidP="00493F93">
      <w:pPr>
        <w:rPr>
          <w:rFonts w:eastAsia="Times New Roman" w:cstheme="minorHAnsi"/>
          <w:b/>
          <w:bCs/>
          <w:i/>
          <w:iCs/>
        </w:rPr>
      </w:pPr>
      <w:r w:rsidRPr="00493F93">
        <w:rPr>
          <w:rFonts w:eastAsia="Times New Roman" w:cstheme="minorHAnsi"/>
          <w:b/>
          <w:bCs/>
          <w:i/>
          <w:iCs/>
        </w:rPr>
        <w:t>How likely are you to recommend VRS employment services to a friend or family member?</w:t>
      </w:r>
    </w:p>
    <w:p w14:paraId="1F0DC8BD" w14:textId="24412272" w:rsidR="00621801" w:rsidRPr="00C143CF" w:rsidRDefault="005F12FD" w:rsidP="00C143CF">
      <w:pPr>
        <w:rPr>
          <w:rFonts w:eastAsia="Times New Roman" w:cstheme="minorHAnsi"/>
        </w:rPr>
      </w:pPr>
      <w:r w:rsidRPr="00C143CF">
        <w:rPr>
          <w:rFonts w:eastAsia="Times New Roman" w:cstheme="minorHAnsi"/>
        </w:rPr>
        <w:t xml:space="preserve">The most frequent response to this question was “10 Extremely Likely” (40%). The Net Promoter Score is calculated by taking the “promoters” (9 or 10) minus the “detractors” (0-6). The resulting score of 20 is a good indicator of positive experiences overall. </w:t>
      </w:r>
    </w:p>
    <w:p w14:paraId="71D325D0" w14:textId="6EB8F2B2" w:rsidR="005F12FD" w:rsidRDefault="005F12FD" w:rsidP="00C143CF">
      <w:pPr>
        <w:pStyle w:val="ListParagraph"/>
        <w:numPr>
          <w:ilvl w:val="1"/>
          <w:numId w:val="9"/>
        </w:numPr>
        <w:ind w:left="810"/>
        <w:rPr>
          <w:rFonts w:ascii="Calibri" w:eastAsia="Times New Roman" w:hAnsi="Calibri" w:cs="Calibri"/>
          <w:color w:val="000000"/>
        </w:rPr>
      </w:pPr>
      <w:r>
        <w:rPr>
          <w:rFonts w:eastAsia="Times New Roman" w:cstheme="minorHAnsi"/>
        </w:rPr>
        <w:t>“</w:t>
      </w:r>
      <w:r w:rsidRPr="00F90274">
        <w:rPr>
          <w:rFonts w:ascii="Calibri" w:eastAsia="Times New Roman" w:hAnsi="Calibri" w:cs="Calibri"/>
          <w:color w:val="000000"/>
        </w:rPr>
        <w:t>I have been very happy with the VRS services I've received. I have found the counselors very helpful, supportive, encouraging, and they've helped me achieve my goals of becoming a therapist!</w:t>
      </w:r>
      <w:r>
        <w:rPr>
          <w:rFonts w:ascii="Calibri" w:eastAsia="Times New Roman" w:hAnsi="Calibri" w:cs="Calibri"/>
          <w:color w:val="000000"/>
        </w:rPr>
        <w:t>”</w:t>
      </w:r>
    </w:p>
    <w:p w14:paraId="5F3B55A0" w14:textId="768E4DD0" w:rsidR="005F12FD" w:rsidRDefault="005F12FD" w:rsidP="00C143CF">
      <w:pPr>
        <w:pStyle w:val="ListParagraph"/>
        <w:numPr>
          <w:ilvl w:val="1"/>
          <w:numId w:val="9"/>
        </w:numPr>
        <w:ind w:left="810"/>
        <w:rPr>
          <w:rFonts w:ascii="Calibri" w:eastAsia="Times New Roman" w:hAnsi="Calibri" w:cs="Calibri"/>
          <w:color w:val="000000"/>
        </w:rPr>
      </w:pPr>
      <w:r>
        <w:rPr>
          <w:rFonts w:ascii="Calibri" w:eastAsia="Times New Roman" w:hAnsi="Calibri" w:cs="Calibri"/>
          <w:color w:val="000000"/>
        </w:rPr>
        <w:t>“</w:t>
      </w:r>
      <w:r w:rsidRPr="00F90274">
        <w:rPr>
          <w:rFonts w:ascii="Calibri" w:eastAsia="Times New Roman" w:hAnsi="Calibri" w:cs="Calibri"/>
          <w:color w:val="000000"/>
        </w:rPr>
        <w:t>The quality of our VRS person makes all the difference</w:t>
      </w:r>
      <w:r>
        <w:rPr>
          <w:rFonts w:ascii="Calibri" w:eastAsia="Times New Roman" w:hAnsi="Calibri" w:cs="Calibri"/>
          <w:color w:val="000000"/>
        </w:rPr>
        <w:t>.”</w:t>
      </w:r>
    </w:p>
    <w:p w14:paraId="4C4C1195" w14:textId="5B69D3EE" w:rsidR="003701CF" w:rsidRDefault="003701CF" w:rsidP="00C143CF">
      <w:pPr>
        <w:pStyle w:val="ListParagraph"/>
        <w:numPr>
          <w:ilvl w:val="1"/>
          <w:numId w:val="9"/>
        </w:numPr>
        <w:ind w:left="810"/>
        <w:rPr>
          <w:rFonts w:ascii="Calibri" w:eastAsia="Times New Roman" w:hAnsi="Calibri" w:cs="Calibri"/>
          <w:color w:val="000000"/>
        </w:rPr>
      </w:pPr>
      <w:r>
        <w:rPr>
          <w:rFonts w:ascii="Calibri" w:eastAsia="Times New Roman" w:hAnsi="Calibri" w:cs="Calibri"/>
          <w:color w:val="000000"/>
        </w:rPr>
        <w:t>“</w:t>
      </w:r>
      <w:r w:rsidRPr="00F90274">
        <w:rPr>
          <w:rFonts w:ascii="Calibri" w:eastAsia="Times New Roman" w:hAnsi="Calibri" w:cs="Calibri"/>
          <w:color w:val="000000"/>
        </w:rPr>
        <w:t>Not much gets accomplished counselors unavailable</w:t>
      </w:r>
      <w:r>
        <w:rPr>
          <w:rFonts w:ascii="Calibri" w:eastAsia="Times New Roman" w:hAnsi="Calibri" w:cs="Calibri"/>
          <w:color w:val="000000"/>
        </w:rPr>
        <w:t>.”</w:t>
      </w:r>
    </w:p>
    <w:p w14:paraId="05F4302D" w14:textId="3ACF65B9" w:rsidR="003701CF" w:rsidRDefault="003701CF" w:rsidP="00C143CF">
      <w:pPr>
        <w:pStyle w:val="ListParagraph"/>
        <w:numPr>
          <w:ilvl w:val="1"/>
          <w:numId w:val="9"/>
        </w:numPr>
        <w:ind w:left="810"/>
        <w:rPr>
          <w:rFonts w:ascii="Calibri" w:eastAsia="Times New Roman" w:hAnsi="Calibri" w:cs="Calibri"/>
          <w:color w:val="000000"/>
        </w:rPr>
      </w:pPr>
      <w:r>
        <w:rPr>
          <w:rFonts w:ascii="Calibri" w:eastAsia="Times New Roman" w:hAnsi="Calibri" w:cs="Calibri"/>
          <w:color w:val="000000"/>
        </w:rPr>
        <w:t>“</w:t>
      </w:r>
      <w:r w:rsidRPr="00F90274">
        <w:rPr>
          <w:rFonts w:ascii="Calibri" w:eastAsia="Times New Roman" w:hAnsi="Calibri" w:cs="Calibri"/>
          <w:color w:val="000000"/>
        </w:rPr>
        <w:t>It's taking a very long time with large gaps in between steps.</w:t>
      </w:r>
      <w:r>
        <w:rPr>
          <w:rFonts w:ascii="Calibri" w:eastAsia="Times New Roman" w:hAnsi="Calibri" w:cs="Calibri"/>
          <w:color w:val="000000"/>
        </w:rPr>
        <w:t>”</w:t>
      </w:r>
    </w:p>
    <w:p w14:paraId="48439571" w14:textId="7F0E3605" w:rsidR="005F12FD" w:rsidRDefault="005F12FD" w:rsidP="00C143CF">
      <w:pPr>
        <w:pStyle w:val="ListParagraph"/>
        <w:numPr>
          <w:ilvl w:val="1"/>
          <w:numId w:val="9"/>
        </w:numPr>
        <w:ind w:left="810"/>
        <w:rPr>
          <w:rFonts w:ascii="Calibri" w:eastAsia="Times New Roman" w:hAnsi="Calibri" w:cs="Calibri"/>
          <w:color w:val="000000"/>
        </w:rPr>
      </w:pPr>
      <w:r>
        <w:rPr>
          <w:rFonts w:ascii="Calibri" w:eastAsia="Times New Roman" w:hAnsi="Calibri" w:cs="Calibri"/>
          <w:color w:val="000000"/>
        </w:rPr>
        <w:t>“</w:t>
      </w:r>
      <w:r w:rsidRPr="00F90274">
        <w:rPr>
          <w:rFonts w:ascii="Calibri" w:eastAsia="Times New Roman" w:hAnsi="Calibri" w:cs="Calibri"/>
          <w:color w:val="000000"/>
        </w:rPr>
        <w:t>I believe that a lot of people with disabilities are not aware of this service.</w:t>
      </w:r>
      <w:r>
        <w:rPr>
          <w:rFonts w:ascii="Calibri" w:eastAsia="Times New Roman" w:hAnsi="Calibri" w:cs="Calibri"/>
          <w:color w:val="000000"/>
        </w:rPr>
        <w:t>”</w:t>
      </w:r>
    </w:p>
    <w:p w14:paraId="416476DF" w14:textId="2089FEB0" w:rsidR="003701CF" w:rsidRPr="003701CF" w:rsidRDefault="005F12FD" w:rsidP="003701CF">
      <w:pPr>
        <w:pStyle w:val="ListParagraph"/>
        <w:numPr>
          <w:ilvl w:val="1"/>
          <w:numId w:val="9"/>
        </w:numPr>
        <w:ind w:left="810"/>
        <w:rPr>
          <w:rFonts w:eastAsia="Times New Roman" w:cstheme="minorHAnsi"/>
        </w:rPr>
      </w:pPr>
      <w:r>
        <w:rPr>
          <w:rFonts w:ascii="Calibri" w:eastAsia="Times New Roman" w:hAnsi="Calibri" w:cs="Calibri"/>
          <w:color w:val="000000"/>
        </w:rPr>
        <w:t>“</w:t>
      </w:r>
      <w:r w:rsidRPr="00F90274">
        <w:rPr>
          <w:rFonts w:ascii="Calibri" w:eastAsia="Times New Roman" w:hAnsi="Calibri" w:cs="Calibri"/>
          <w:color w:val="000000"/>
        </w:rPr>
        <w:t>I didn't know this service existed before, and I've already told a couple people about the service because its super helpful</w:t>
      </w:r>
      <w:r>
        <w:rPr>
          <w:rFonts w:ascii="Calibri" w:eastAsia="Times New Roman" w:hAnsi="Calibri" w:cs="Calibri"/>
          <w:color w:val="000000"/>
        </w:rPr>
        <w:t>.”</w:t>
      </w:r>
    </w:p>
    <w:p w14:paraId="6B3E36F9" w14:textId="0EDF35B3" w:rsidR="00192B3B" w:rsidRPr="00B46EB9" w:rsidRDefault="003701CF" w:rsidP="00B46EB9">
      <w:pPr>
        <w:pStyle w:val="ListParagraph"/>
        <w:numPr>
          <w:ilvl w:val="1"/>
          <w:numId w:val="9"/>
        </w:numPr>
        <w:ind w:left="810"/>
        <w:rPr>
          <w:rFonts w:eastAsia="Times New Roman" w:cstheme="minorHAnsi"/>
        </w:rPr>
      </w:pPr>
      <w:r>
        <w:rPr>
          <w:rFonts w:ascii="Calibri" w:eastAsia="Times New Roman" w:hAnsi="Calibri" w:cs="Calibri"/>
          <w:color w:val="000000"/>
        </w:rPr>
        <w:t>“</w:t>
      </w:r>
      <w:r w:rsidRPr="00F90274">
        <w:rPr>
          <w:rFonts w:ascii="Calibri" w:eastAsia="Times New Roman" w:hAnsi="Calibri" w:cs="Calibri"/>
          <w:color w:val="000000"/>
        </w:rPr>
        <w:t>Everyone I have dealt with has been beyond my expectations.</w:t>
      </w:r>
      <w:r>
        <w:rPr>
          <w:rFonts w:ascii="Calibri" w:eastAsia="Times New Roman" w:hAnsi="Calibri" w:cs="Calibri"/>
          <w:color w:val="000000"/>
        </w:rPr>
        <w:t>”</w:t>
      </w:r>
    </w:p>
    <w:sectPr w:rsidR="00192B3B" w:rsidRPr="00B46EB9" w:rsidSect="00B46EB9">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214"/>
    <w:multiLevelType w:val="hybridMultilevel"/>
    <w:tmpl w:val="5E3EEF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F5624"/>
    <w:multiLevelType w:val="hybridMultilevel"/>
    <w:tmpl w:val="1BC4B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B06F6"/>
    <w:multiLevelType w:val="hybridMultilevel"/>
    <w:tmpl w:val="64FEDF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7401B"/>
    <w:multiLevelType w:val="hybridMultilevel"/>
    <w:tmpl w:val="33745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445C9"/>
    <w:multiLevelType w:val="hybridMultilevel"/>
    <w:tmpl w:val="87F40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18F269DA">
      <w:numFmt w:val="bullet"/>
      <w:lvlText w:val="•"/>
      <w:lvlJc w:val="left"/>
      <w:pPr>
        <w:ind w:left="3240" w:hanging="720"/>
      </w:pPr>
      <w:rPr>
        <w:rFonts w:ascii="Calibri" w:eastAsia="Times New Roman" w:hAnsi="Calibri" w:cs="Calibr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44C79"/>
    <w:multiLevelType w:val="hybridMultilevel"/>
    <w:tmpl w:val="0E8204C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97482"/>
    <w:multiLevelType w:val="hybridMultilevel"/>
    <w:tmpl w:val="4E4AE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C5039"/>
    <w:multiLevelType w:val="hybridMultilevel"/>
    <w:tmpl w:val="A79A5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B51FA"/>
    <w:multiLevelType w:val="hybridMultilevel"/>
    <w:tmpl w:val="63763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D175B"/>
    <w:multiLevelType w:val="hybridMultilevel"/>
    <w:tmpl w:val="639611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157151">
    <w:abstractNumId w:val="8"/>
  </w:num>
  <w:num w:numId="2" w16cid:durableId="44451913">
    <w:abstractNumId w:val="7"/>
  </w:num>
  <w:num w:numId="3" w16cid:durableId="974875532">
    <w:abstractNumId w:val="1"/>
  </w:num>
  <w:num w:numId="4" w16cid:durableId="1358847831">
    <w:abstractNumId w:val="3"/>
  </w:num>
  <w:num w:numId="5" w16cid:durableId="287778445">
    <w:abstractNumId w:val="4"/>
  </w:num>
  <w:num w:numId="6" w16cid:durableId="293873065">
    <w:abstractNumId w:val="6"/>
  </w:num>
  <w:num w:numId="7" w16cid:durableId="68115069">
    <w:abstractNumId w:val="9"/>
  </w:num>
  <w:num w:numId="8" w16cid:durableId="663320478">
    <w:abstractNumId w:val="2"/>
  </w:num>
  <w:num w:numId="9" w16cid:durableId="473957309">
    <w:abstractNumId w:val="5"/>
  </w:num>
  <w:num w:numId="10" w16cid:durableId="1270505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19"/>
    <w:rsid w:val="000049EC"/>
    <w:rsid w:val="0000579B"/>
    <w:rsid w:val="00055AD8"/>
    <w:rsid w:val="000A6424"/>
    <w:rsid w:val="000D7BD0"/>
    <w:rsid w:val="000E2611"/>
    <w:rsid w:val="001526BB"/>
    <w:rsid w:val="001727B9"/>
    <w:rsid w:val="00172A6D"/>
    <w:rsid w:val="001841D1"/>
    <w:rsid w:val="00192B3B"/>
    <w:rsid w:val="001C36C1"/>
    <w:rsid w:val="001D38A8"/>
    <w:rsid w:val="001F7F0B"/>
    <w:rsid w:val="00200B05"/>
    <w:rsid w:val="0020213C"/>
    <w:rsid w:val="00204DC3"/>
    <w:rsid w:val="002158B5"/>
    <w:rsid w:val="00251896"/>
    <w:rsid w:val="002A6F26"/>
    <w:rsid w:val="002C5C89"/>
    <w:rsid w:val="00304F3C"/>
    <w:rsid w:val="0032448A"/>
    <w:rsid w:val="00333A19"/>
    <w:rsid w:val="00336B2B"/>
    <w:rsid w:val="0036479A"/>
    <w:rsid w:val="003701CF"/>
    <w:rsid w:val="00386A12"/>
    <w:rsid w:val="003F5132"/>
    <w:rsid w:val="00405088"/>
    <w:rsid w:val="00425FF1"/>
    <w:rsid w:val="004915EA"/>
    <w:rsid w:val="00493F93"/>
    <w:rsid w:val="004B389F"/>
    <w:rsid w:val="00536846"/>
    <w:rsid w:val="005A5857"/>
    <w:rsid w:val="005D2A7B"/>
    <w:rsid w:val="005D624E"/>
    <w:rsid w:val="005E7644"/>
    <w:rsid w:val="005F12FD"/>
    <w:rsid w:val="00621801"/>
    <w:rsid w:val="006374BC"/>
    <w:rsid w:val="0065035C"/>
    <w:rsid w:val="006717B1"/>
    <w:rsid w:val="0069544D"/>
    <w:rsid w:val="006978D1"/>
    <w:rsid w:val="007053DE"/>
    <w:rsid w:val="007658D9"/>
    <w:rsid w:val="00780F64"/>
    <w:rsid w:val="007F38EB"/>
    <w:rsid w:val="008020AB"/>
    <w:rsid w:val="00826234"/>
    <w:rsid w:val="008467BF"/>
    <w:rsid w:val="008523DB"/>
    <w:rsid w:val="00891BC9"/>
    <w:rsid w:val="008A19B2"/>
    <w:rsid w:val="008A3AE9"/>
    <w:rsid w:val="008B18D7"/>
    <w:rsid w:val="008F06CF"/>
    <w:rsid w:val="009276AE"/>
    <w:rsid w:val="00936A7E"/>
    <w:rsid w:val="009516E0"/>
    <w:rsid w:val="00955307"/>
    <w:rsid w:val="009F206D"/>
    <w:rsid w:val="00A252FA"/>
    <w:rsid w:val="00A71FA5"/>
    <w:rsid w:val="00AA18B3"/>
    <w:rsid w:val="00AD49CE"/>
    <w:rsid w:val="00B35F9B"/>
    <w:rsid w:val="00B4475D"/>
    <w:rsid w:val="00B46EB9"/>
    <w:rsid w:val="00BD7BCA"/>
    <w:rsid w:val="00BF57EE"/>
    <w:rsid w:val="00C143CF"/>
    <w:rsid w:val="00C159D7"/>
    <w:rsid w:val="00C31E14"/>
    <w:rsid w:val="00C72EE4"/>
    <w:rsid w:val="00C75E18"/>
    <w:rsid w:val="00C84D1D"/>
    <w:rsid w:val="00CA0056"/>
    <w:rsid w:val="00CA2DF7"/>
    <w:rsid w:val="00CB2C09"/>
    <w:rsid w:val="00D04BBC"/>
    <w:rsid w:val="00DB6BA4"/>
    <w:rsid w:val="00E033BB"/>
    <w:rsid w:val="00E66990"/>
    <w:rsid w:val="00EC110E"/>
    <w:rsid w:val="00EE04E7"/>
    <w:rsid w:val="00F07239"/>
    <w:rsid w:val="00F150B2"/>
    <w:rsid w:val="00FA07DA"/>
    <w:rsid w:val="00FE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9D703"/>
  <w15:chartTrackingRefBased/>
  <w15:docId w15:val="{9C8C48D8-8808-40F7-9046-B393E212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0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15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A19"/>
    <w:pPr>
      <w:ind w:left="720"/>
      <w:contextualSpacing/>
    </w:pPr>
  </w:style>
  <w:style w:type="character" w:customStyle="1" w:styleId="Heading1Char">
    <w:name w:val="Heading 1 Char"/>
    <w:basedOn w:val="DefaultParagraphFont"/>
    <w:link w:val="Heading1"/>
    <w:uiPriority w:val="9"/>
    <w:rsid w:val="00F150B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B44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15EA"/>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204DC3"/>
    <w:pPr>
      <w:spacing w:after="0" w:line="240" w:lineRule="auto"/>
    </w:pPr>
    <w:rPr>
      <w:rFonts w:eastAsiaTheme="minorEastAsia"/>
    </w:rPr>
  </w:style>
  <w:style w:type="character" w:customStyle="1" w:styleId="NoSpacingChar">
    <w:name w:val="No Spacing Char"/>
    <w:basedOn w:val="DefaultParagraphFont"/>
    <w:link w:val="NoSpacing"/>
    <w:uiPriority w:val="1"/>
    <w:rsid w:val="00204DC3"/>
    <w:rPr>
      <w:rFonts w:eastAsiaTheme="minorEastAsia"/>
    </w:rPr>
  </w:style>
  <w:style w:type="paragraph" w:styleId="Title">
    <w:name w:val="Title"/>
    <w:basedOn w:val="Normal"/>
    <w:next w:val="Normal"/>
    <w:link w:val="TitleChar"/>
    <w:uiPriority w:val="10"/>
    <w:qFormat/>
    <w:rsid w:val="001727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27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33921">
      <w:bodyDiv w:val="1"/>
      <w:marLeft w:val="0"/>
      <w:marRight w:val="0"/>
      <w:marTop w:val="0"/>
      <w:marBottom w:val="0"/>
      <w:divBdr>
        <w:top w:val="none" w:sz="0" w:space="0" w:color="auto"/>
        <w:left w:val="none" w:sz="0" w:space="0" w:color="auto"/>
        <w:bottom w:val="none" w:sz="0" w:space="0" w:color="auto"/>
        <w:right w:val="none" w:sz="0" w:space="0" w:color="auto"/>
      </w:divBdr>
    </w:div>
    <w:div w:id="79078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5</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 Carrie (DEED)</dc:creator>
  <cp:keywords/>
  <dc:description/>
  <cp:lastModifiedBy>Mindi Ferguson</cp:lastModifiedBy>
  <cp:revision>75</cp:revision>
  <dcterms:created xsi:type="dcterms:W3CDTF">2022-05-11T14:06:00Z</dcterms:created>
  <dcterms:modified xsi:type="dcterms:W3CDTF">2023-01-15T05:59:00Z</dcterms:modified>
</cp:coreProperties>
</file>